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BE3F" w14:textId="77777777" w:rsidR="00E7696A" w:rsidRPr="009D277B" w:rsidRDefault="00E7696A" w:rsidP="00E7696A">
      <w:pPr>
        <w:pStyle w:val="Default"/>
        <w:framePr w:w="12411" w:wrap="auto" w:vAnchor="page" w:hAnchor="page" w:x="1" w:y="1"/>
        <w:spacing w:after="460"/>
        <w:rPr>
          <w:rFonts w:asciiTheme="minorHAnsi" w:hAnsiTheme="minorHAnsi" w:cstheme="minorHAnsi"/>
          <w:color w:val="auto"/>
        </w:rPr>
      </w:pPr>
    </w:p>
    <w:p w14:paraId="2C3C7AEF" w14:textId="77777777" w:rsidR="00D11CA0" w:rsidRPr="00B16AB0" w:rsidRDefault="00D11CA0" w:rsidP="002F79A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16AB0">
        <w:rPr>
          <w:rFonts w:asciiTheme="minorHAnsi" w:hAnsiTheme="minorHAnsi" w:cstheme="minorHAnsi"/>
          <w:b/>
          <w:bCs/>
          <w:sz w:val="32"/>
          <w:szCs w:val="32"/>
        </w:rPr>
        <w:t>SMLOUVA O DÍLO</w:t>
      </w:r>
    </w:p>
    <w:p w14:paraId="2744FFCE" w14:textId="77777777" w:rsidR="00D11CA0" w:rsidRPr="009D277B" w:rsidRDefault="00D11CA0" w:rsidP="002F79A2">
      <w:pPr>
        <w:jc w:val="center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Pr="009D277B">
        <w:rPr>
          <w:rFonts w:asciiTheme="minorHAnsi" w:hAnsiTheme="minorHAnsi" w:cstheme="minorHAnsi"/>
          <w:sz w:val="24"/>
          <w:szCs w:val="24"/>
        </w:rPr>
        <w:t>“):</w:t>
      </w:r>
    </w:p>
    <w:p w14:paraId="1D16587E" w14:textId="77777777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</w:p>
    <w:p w14:paraId="7D4DA303" w14:textId="77777777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</w:p>
    <w:p w14:paraId="2673AC5B" w14:textId="6EE45875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0A205D" w:rsidRPr="009D277B">
        <w:rPr>
          <w:rFonts w:asciiTheme="minorHAnsi" w:hAnsiTheme="minorHAnsi" w:cstheme="minorHAnsi"/>
          <w:b/>
          <w:bCs/>
          <w:sz w:val="24"/>
          <w:szCs w:val="24"/>
        </w:rPr>
        <w:t>Statutární město Chomutov</w:t>
      </w:r>
    </w:p>
    <w:p w14:paraId="3EA7DD79" w14:textId="05196F6C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Statutární zástupce: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646489">
        <w:rPr>
          <w:rFonts w:asciiTheme="minorHAnsi" w:hAnsiTheme="minorHAnsi" w:cstheme="minorHAnsi"/>
          <w:sz w:val="24"/>
          <w:szCs w:val="24"/>
        </w:rPr>
        <w:t>Mgr. Milan Märc</w:t>
      </w:r>
      <w:r w:rsidR="000A205D" w:rsidRPr="009D277B">
        <w:rPr>
          <w:rFonts w:asciiTheme="minorHAnsi" w:hAnsiTheme="minorHAnsi" w:cstheme="minorHAnsi"/>
          <w:sz w:val="24"/>
          <w:szCs w:val="24"/>
        </w:rPr>
        <w:t>, primátor</w:t>
      </w:r>
    </w:p>
    <w:p w14:paraId="48E8508F" w14:textId="2A8418C8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Sídlo: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Zborovská 4602, 430 28 Chomutov</w:t>
      </w:r>
    </w:p>
    <w:p w14:paraId="1367637B" w14:textId="0A2767AF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IČO: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00261891</w:t>
      </w:r>
    </w:p>
    <w:p w14:paraId="00601DE2" w14:textId="32D5C252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DIČ: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CZ00261891</w:t>
      </w:r>
    </w:p>
    <w:p w14:paraId="0267236C" w14:textId="40BA925B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Bankovní spojení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0725E2">
        <w:rPr>
          <w:rFonts w:asciiTheme="minorHAnsi" w:hAnsiTheme="minorHAnsi" w:cstheme="minorHAnsi"/>
          <w:sz w:val="24"/>
          <w:szCs w:val="24"/>
        </w:rPr>
        <w:t>UniCredit</w:t>
      </w:r>
      <w:proofErr w:type="spellEnd"/>
      <w:r w:rsidR="000725E2">
        <w:rPr>
          <w:rFonts w:asciiTheme="minorHAnsi" w:hAnsiTheme="minorHAnsi" w:cstheme="minorHAnsi"/>
          <w:sz w:val="24"/>
          <w:szCs w:val="24"/>
        </w:rPr>
        <w:t xml:space="preserve"> Bank Czech Republic, a.s.</w:t>
      </w:r>
      <w:r w:rsidR="000A205D" w:rsidRPr="00D46432">
        <w:rPr>
          <w:rFonts w:asciiTheme="minorHAnsi" w:hAnsiTheme="minorHAnsi" w:cstheme="minorHAnsi"/>
          <w:sz w:val="24"/>
          <w:szCs w:val="24"/>
        </w:rPr>
        <w:t xml:space="preserve">, č. účtu </w:t>
      </w:r>
      <w:r w:rsidR="00C865C8" w:rsidRPr="00D46432">
        <w:rPr>
          <w:rFonts w:asciiTheme="minorHAnsi" w:hAnsiTheme="minorHAnsi" w:cstheme="minorHAnsi"/>
          <w:sz w:val="24"/>
          <w:szCs w:val="24"/>
        </w:rPr>
        <w:t>430043</w:t>
      </w:r>
      <w:r w:rsidR="000A205D" w:rsidRPr="00D46432">
        <w:rPr>
          <w:rFonts w:asciiTheme="minorHAnsi" w:hAnsiTheme="minorHAnsi" w:cstheme="minorHAnsi"/>
          <w:sz w:val="24"/>
          <w:szCs w:val="24"/>
        </w:rPr>
        <w:t>/</w:t>
      </w:r>
      <w:r w:rsidR="00C865C8" w:rsidRPr="00D46432">
        <w:rPr>
          <w:rFonts w:asciiTheme="minorHAnsi" w:hAnsiTheme="minorHAnsi" w:cstheme="minorHAnsi"/>
          <w:sz w:val="24"/>
          <w:szCs w:val="24"/>
        </w:rPr>
        <w:t>2700</w:t>
      </w:r>
    </w:p>
    <w:p w14:paraId="49C6A22E" w14:textId="4348125C" w:rsidR="00D11CA0" w:rsidRPr="009D277B" w:rsidRDefault="00D11CA0" w:rsidP="00367E94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Zástupce objednatele:</w:t>
      </w:r>
      <w:r w:rsidR="00286867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A37BB7">
        <w:rPr>
          <w:rFonts w:asciiTheme="minorHAnsi" w:hAnsiTheme="minorHAnsi" w:cstheme="minorHAnsi"/>
          <w:sz w:val="24"/>
          <w:szCs w:val="24"/>
        </w:rPr>
        <w:t xml:space="preserve">Mgr. Milan Märc, </w:t>
      </w:r>
      <w:bookmarkStart w:id="0" w:name="_GoBack"/>
      <w:bookmarkEnd w:id="0"/>
      <w:r w:rsidR="00286867" w:rsidRPr="009D277B">
        <w:rPr>
          <w:rFonts w:asciiTheme="minorHAnsi" w:hAnsiTheme="minorHAnsi" w:cstheme="minorHAnsi"/>
          <w:sz w:val="24"/>
          <w:szCs w:val="24"/>
        </w:rPr>
        <w:t>primátor</w:t>
      </w:r>
      <w:r w:rsidRPr="009D277B">
        <w:rPr>
          <w:rFonts w:asciiTheme="minorHAnsi" w:hAnsiTheme="minorHAnsi" w:cstheme="minorHAnsi"/>
          <w:sz w:val="24"/>
          <w:szCs w:val="24"/>
        </w:rPr>
        <w:tab/>
      </w:r>
    </w:p>
    <w:p w14:paraId="64488C8C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4E44CC92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4068E497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a</w:t>
      </w:r>
    </w:p>
    <w:p w14:paraId="13164FBF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59FE1286" w14:textId="77777777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46432">
        <w:rPr>
          <w:rFonts w:asciiTheme="minorHAnsi" w:hAnsiTheme="minorHAnsi" w:cstheme="minorHAnsi"/>
          <w:b/>
          <w:bCs/>
          <w:sz w:val="24"/>
          <w:szCs w:val="24"/>
        </w:rPr>
        <w:t>ZHOTOVITEL</w:t>
      </w:r>
    </w:p>
    <w:p w14:paraId="03198B1B" w14:textId="77777777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46432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Pr="00D46432">
        <w:rPr>
          <w:rFonts w:asciiTheme="minorHAnsi" w:hAnsiTheme="minorHAnsi" w:cstheme="minorHAnsi"/>
          <w:sz w:val="24"/>
          <w:szCs w:val="24"/>
        </w:rPr>
        <w:t xml:space="preserve"> </w:t>
      </w:r>
      <w:r w:rsidRPr="00D46432">
        <w:rPr>
          <w:rFonts w:asciiTheme="minorHAnsi" w:hAnsiTheme="minorHAnsi" w:cstheme="minorHAnsi"/>
          <w:b/>
          <w:bCs/>
          <w:sz w:val="24"/>
          <w:szCs w:val="24"/>
        </w:rPr>
        <w:t>[DOPLŇTE]</w:t>
      </w:r>
    </w:p>
    <w:p w14:paraId="05FA37EB" w14:textId="56A2735F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Statutární zástupce: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6B3FF32F" w14:textId="3C0D0755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Sídlo: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0F61477B" w14:textId="3B34B780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IČO: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21FFF627" w14:textId="28DB61BA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DIČ: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7393000B" w14:textId="69DE9DFE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Zápis v obchodním rejstříku: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6975A9F1" w14:textId="2BD59BFB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62057DCE" w14:textId="3D46C4F2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Zástupce zhotovitele: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07B84053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>(dále jen „</w:t>
      </w:r>
      <w:r w:rsidRPr="00D46432">
        <w:rPr>
          <w:rFonts w:asciiTheme="minorHAnsi" w:hAnsiTheme="minorHAnsi" w:cstheme="minorHAnsi"/>
          <w:b/>
          <w:bCs/>
          <w:sz w:val="24"/>
          <w:szCs w:val="24"/>
        </w:rPr>
        <w:t>Zhotovitel</w:t>
      </w:r>
      <w:r w:rsidRPr="00D46432">
        <w:rPr>
          <w:rFonts w:asciiTheme="minorHAnsi" w:hAnsiTheme="minorHAnsi" w:cstheme="minorHAnsi"/>
          <w:sz w:val="24"/>
          <w:szCs w:val="24"/>
        </w:rPr>
        <w:t>“)</w:t>
      </w:r>
    </w:p>
    <w:p w14:paraId="428866A0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05D5E3FE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(společně dále také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Strany</w:t>
      </w:r>
      <w:r w:rsidRPr="009D277B">
        <w:rPr>
          <w:rFonts w:asciiTheme="minorHAnsi" w:hAnsiTheme="minorHAnsi" w:cstheme="minorHAnsi"/>
          <w:sz w:val="24"/>
          <w:szCs w:val="24"/>
        </w:rPr>
        <w:t>“, nebo jednotlivá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Strana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01774986" w14:textId="77777777" w:rsidR="00A35306" w:rsidRPr="009D277B" w:rsidRDefault="00A35306" w:rsidP="00A35306">
      <w:pPr>
        <w:rPr>
          <w:rFonts w:asciiTheme="minorHAnsi" w:hAnsiTheme="minorHAnsi" w:cstheme="minorHAnsi"/>
          <w:sz w:val="24"/>
          <w:szCs w:val="24"/>
        </w:rPr>
      </w:pPr>
    </w:p>
    <w:p w14:paraId="2AD489F9" w14:textId="79982EE8" w:rsidR="00A35306" w:rsidRPr="009D277B" w:rsidRDefault="00A35306" w:rsidP="00B17010">
      <w:pPr>
        <w:rPr>
          <w:rFonts w:asciiTheme="minorHAnsi" w:hAnsiTheme="minorHAnsi" w:cstheme="minorHAnsi"/>
          <w:sz w:val="24"/>
          <w:szCs w:val="24"/>
        </w:rPr>
      </w:pPr>
    </w:p>
    <w:p w14:paraId="719FFF34" w14:textId="77777777" w:rsidR="00E52FA4" w:rsidRDefault="00E52FA4" w:rsidP="009350F9">
      <w:pPr>
        <w:spacing w:before="240"/>
        <w:jc w:val="center"/>
        <w:rPr>
          <w:rFonts w:cs="Arial"/>
          <w:b/>
          <w:bCs/>
          <w:sz w:val="24"/>
          <w:szCs w:val="24"/>
        </w:rPr>
      </w:pPr>
    </w:p>
    <w:p w14:paraId="67D98F47" w14:textId="51136F41" w:rsidR="009350F9" w:rsidRPr="0049315D" w:rsidRDefault="009350F9" w:rsidP="009350F9">
      <w:pPr>
        <w:spacing w:before="240"/>
        <w:jc w:val="center"/>
        <w:rPr>
          <w:rFonts w:cs="Arial"/>
          <w:b/>
          <w:bCs/>
          <w:sz w:val="24"/>
          <w:szCs w:val="24"/>
        </w:rPr>
      </w:pPr>
      <w:r w:rsidRPr="0049315D">
        <w:rPr>
          <w:rFonts w:cs="Arial"/>
          <w:b/>
          <w:bCs/>
          <w:sz w:val="24"/>
          <w:szCs w:val="24"/>
        </w:rPr>
        <w:lastRenderedPageBreak/>
        <w:t>Preambule</w:t>
      </w:r>
    </w:p>
    <w:p w14:paraId="5E4C7DDB" w14:textId="01F8BE1B" w:rsidR="00D11CA0" w:rsidRDefault="009350F9" w:rsidP="00D46432">
      <w:pPr>
        <w:widowControl w:val="0"/>
        <w:jc w:val="both"/>
        <w:rPr>
          <w:rFonts w:asciiTheme="minorHAnsi" w:hAnsiTheme="minorHAnsi"/>
          <w:sz w:val="24"/>
        </w:rPr>
      </w:pPr>
      <w:r w:rsidRPr="00D46432">
        <w:rPr>
          <w:rFonts w:asciiTheme="minorHAnsi" w:hAnsiTheme="minorHAnsi"/>
          <w:sz w:val="24"/>
        </w:rPr>
        <w:t xml:space="preserve">Tato smlouva se uzavírá na základě výsledku zadávacího řízení veřejné zakázky vedené pod názvem: </w:t>
      </w:r>
      <w:r w:rsidRPr="00D46432">
        <w:rPr>
          <w:rFonts w:asciiTheme="minorHAnsi" w:hAnsiTheme="minorHAnsi"/>
          <w:b/>
          <w:sz w:val="24"/>
        </w:rPr>
        <w:t>„</w:t>
      </w:r>
      <w:sdt>
        <w:sdtPr>
          <w:rPr>
            <w:rFonts w:asciiTheme="minorHAnsi" w:hAnsiTheme="minorHAnsi" w:cstheme="minorHAnsi"/>
            <w:b/>
            <w:bCs/>
            <w:sz w:val="24"/>
          </w:rPr>
          <w:id w:val="1702817210"/>
          <w:placeholder>
            <w:docPart w:val="0585DB59DF6541B489101BE7154D4639"/>
          </w:placeholder>
          <w:text/>
        </w:sdtPr>
        <w:sdtEndPr/>
        <w:sdtContent>
          <w:r w:rsidR="009E6126" w:rsidRPr="00D75BA5">
            <w:rPr>
              <w:rFonts w:asciiTheme="minorHAnsi" w:hAnsiTheme="minorHAnsi" w:cstheme="minorHAnsi"/>
              <w:b/>
              <w:bCs/>
              <w:sz w:val="24"/>
            </w:rPr>
            <w:t xml:space="preserve">Rekonstrukce vodní nádrže DRUHÝ POHRANIČNÍ RYBNÍK (BALZERŮV), Hora </w:t>
          </w:r>
          <w:proofErr w:type="gramStart"/>
          <w:r w:rsidR="009E6126" w:rsidRPr="00D75BA5">
            <w:rPr>
              <w:rFonts w:asciiTheme="minorHAnsi" w:hAnsiTheme="minorHAnsi" w:cstheme="minorHAnsi"/>
              <w:b/>
              <w:bCs/>
              <w:sz w:val="24"/>
            </w:rPr>
            <w:t>Svatého</w:t>
          </w:r>
          <w:proofErr w:type="gramEnd"/>
          <w:r w:rsidR="009E6126" w:rsidRPr="00D75BA5">
            <w:rPr>
              <w:rFonts w:asciiTheme="minorHAnsi" w:hAnsiTheme="minorHAnsi" w:cstheme="minorHAnsi"/>
              <w:b/>
              <w:bCs/>
              <w:sz w:val="24"/>
            </w:rPr>
            <w:t xml:space="preserve"> Šebestiána</w:t>
          </w:r>
          <w:r w:rsidR="009E6126" w:rsidRPr="00826FE0">
            <w:rPr>
              <w:rFonts w:asciiTheme="minorHAnsi" w:hAnsiTheme="minorHAnsi" w:cstheme="minorHAnsi"/>
              <w:b/>
              <w:bCs/>
              <w:sz w:val="24"/>
            </w:rPr>
            <w:t>“.</w:t>
          </w:r>
          <w:r w:rsidR="009E6126" w:rsidRPr="00826FE0">
            <w:rPr>
              <w:rFonts w:asciiTheme="minorHAnsi" w:hAnsiTheme="minorHAnsi" w:cstheme="minorHAnsi"/>
              <w:b/>
              <w:bCs/>
              <w:sz w:val="24"/>
            </w:rPr>
            <w:cr/>
          </w:r>
        </w:sdtContent>
      </w:sdt>
      <w:r w:rsidRPr="00D46432">
        <w:rPr>
          <w:rFonts w:asciiTheme="minorHAnsi" w:hAnsiTheme="minorHAnsi"/>
          <w:sz w:val="24"/>
        </w:rPr>
        <w:t xml:space="preserve"> </w:t>
      </w:r>
    </w:p>
    <w:p w14:paraId="14388A21" w14:textId="77777777" w:rsidR="006674CC" w:rsidRPr="006674CC" w:rsidRDefault="006674CC" w:rsidP="006674CC">
      <w:pPr>
        <w:widowControl w:val="0"/>
        <w:jc w:val="both"/>
        <w:rPr>
          <w:rFonts w:asciiTheme="minorHAnsi" w:hAnsiTheme="minorHAnsi"/>
          <w:sz w:val="24"/>
        </w:rPr>
      </w:pPr>
      <w:r w:rsidRPr="006674CC">
        <w:rPr>
          <w:rFonts w:asciiTheme="minorHAnsi" w:hAnsiTheme="minorHAnsi"/>
          <w:sz w:val="24"/>
        </w:rPr>
        <w:t>Smlouva je uzavírána v souvislosti se žádostí o dotaci na projekt:</w:t>
      </w:r>
    </w:p>
    <w:p w14:paraId="5817C2E4" w14:textId="3C8DC89F" w:rsidR="006674CC" w:rsidRPr="006674CC" w:rsidRDefault="006674CC" w:rsidP="006674CC">
      <w:pPr>
        <w:widowControl w:val="0"/>
        <w:jc w:val="both"/>
        <w:rPr>
          <w:rFonts w:asciiTheme="minorHAnsi" w:hAnsiTheme="minorHAnsi"/>
          <w:sz w:val="24"/>
        </w:rPr>
      </w:pPr>
      <w:bookmarkStart w:id="1" w:name="_Hlk160634584"/>
      <w:r w:rsidRPr="006674CC">
        <w:rPr>
          <w:rFonts w:asciiTheme="minorHAnsi" w:hAnsiTheme="minorHAnsi"/>
          <w:sz w:val="24"/>
        </w:rPr>
        <w:t xml:space="preserve">„Rekonstrukce vodní nádrže Druhý </w:t>
      </w:r>
      <w:proofErr w:type="gramStart"/>
      <w:r w:rsidRPr="006674CC">
        <w:rPr>
          <w:rFonts w:asciiTheme="minorHAnsi" w:hAnsiTheme="minorHAnsi"/>
          <w:sz w:val="24"/>
        </w:rPr>
        <w:t xml:space="preserve">Pohraniční - </w:t>
      </w:r>
      <w:proofErr w:type="spellStart"/>
      <w:r w:rsidRPr="006674CC">
        <w:rPr>
          <w:rFonts w:asciiTheme="minorHAnsi" w:hAnsiTheme="minorHAnsi"/>
          <w:sz w:val="24"/>
        </w:rPr>
        <w:t>Balzerův</w:t>
      </w:r>
      <w:proofErr w:type="spellEnd"/>
      <w:proofErr w:type="gramEnd"/>
      <w:r w:rsidRPr="006674CC">
        <w:rPr>
          <w:rFonts w:asciiTheme="minorHAnsi" w:hAnsiTheme="minorHAnsi"/>
          <w:sz w:val="24"/>
        </w:rPr>
        <w:t xml:space="preserve"> rybník“</w:t>
      </w:r>
      <w:bookmarkEnd w:id="1"/>
      <w:r w:rsidRPr="006674CC">
        <w:rPr>
          <w:rFonts w:asciiTheme="minorHAnsi" w:hAnsiTheme="minorHAnsi"/>
          <w:sz w:val="24"/>
        </w:rPr>
        <w:t xml:space="preserve"> v rámci 46. výzvy Operačního programu Životní prostředí, opatření č</w:t>
      </w:r>
      <w:r>
        <w:rPr>
          <w:rFonts w:asciiTheme="minorHAnsi" w:hAnsiTheme="minorHAnsi"/>
          <w:sz w:val="24"/>
        </w:rPr>
        <w:t xml:space="preserve">. </w:t>
      </w:r>
      <w:r w:rsidRPr="006674CC">
        <w:rPr>
          <w:rFonts w:asciiTheme="minorHAnsi" w:hAnsiTheme="minorHAnsi"/>
          <w:sz w:val="24"/>
        </w:rPr>
        <w:t xml:space="preserve">1.3.11 Podpora přírodě blízkých opatření v krajině a sídlech. </w:t>
      </w:r>
    </w:p>
    <w:p w14:paraId="229C99CB" w14:textId="77777777" w:rsidR="006674CC" w:rsidRPr="006674CC" w:rsidRDefault="006674CC" w:rsidP="006674CC">
      <w:pPr>
        <w:widowControl w:val="0"/>
        <w:jc w:val="both"/>
        <w:rPr>
          <w:sz w:val="24"/>
          <w:szCs w:val="24"/>
        </w:rPr>
      </w:pPr>
      <w:r w:rsidRPr="006674CC">
        <w:rPr>
          <w:rFonts w:asciiTheme="minorHAnsi" w:hAnsiTheme="minorHAnsi"/>
          <w:sz w:val="24"/>
        </w:rPr>
        <w:t xml:space="preserve">Projekt je vázán </w:t>
      </w:r>
      <w:r w:rsidRPr="006674CC">
        <w:rPr>
          <w:rFonts w:asciiTheme="minorHAnsi" w:hAnsiTheme="minorHAnsi"/>
          <w:sz w:val="24"/>
          <w:szCs w:val="24"/>
        </w:rPr>
        <w:t>dodržováním pravidel pro žadatele a příjemce podpory v Operačním programu Životní prostředí 2021-2027 a další platnou legislativou. Pravidla mohou být v průběhu realizace projektu aktualizována. Informace o aktualizaci Pravidel jsou uveřejněny na internetových stránkách</w:t>
      </w:r>
      <w:r w:rsidRPr="006674CC">
        <w:rPr>
          <w:rFonts w:cstheme="minorHAnsi"/>
          <w:sz w:val="24"/>
          <w:szCs w:val="24"/>
        </w:rPr>
        <w:t xml:space="preserve"> na </w:t>
      </w:r>
      <w:hyperlink r:id="rId11" w:history="1">
        <w:r w:rsidRPr="006674CC">
          <w:rPr>
            <w:rStyle w:val="Hypertextovodkaz"/>
            <w:sz w:val="24"/>
            <w:szCs w:val="24"/>
          </w:rPr>
          <w:t>https://opzp.cz/dokumenty/pravidla-pro-zadatele/</w:t>
        </w:r>
      </w:hyperlink>
      <w:r w:rsidRPr="006674CC">
        <w:rPr>
          <w:rStyle w:val="Hypertextovodkaz"/>
          <w:sz w:val="24"/>
          <w:szCs w:val="24"/>
        </w:rPr>
        <w:t xml:space="preserve"> </w:t>
      </w:r>
      <w:r w:rsidRPr="006674CC">
        <w:rPr>
          <w:sz w:val="24"/>
          <w:szCs w:val="24"/>
        </w:rPr>
        <w:t xml:space="preserve"> </w:t>
      </w:r>
      <w:r w:rsidRPr="006674CC">
        <w:rPr>
          <w:rFonts w:cstheme="minorHAnsi"/>
          <w:sz w:val="24"/>
          <w:szCs w:val="24"/>
        </w:rPr>
        <w:t xml:space="preserve">(dále jen „dotační pravidla“). </w:t>
      </w:r>
    </w:p>
    <w:p w14:paraId="3EA1C642" w14:textId="77777777" w:rsidR="006674CC" w:rsidRPr="00D46432" w:rsidRDefault="006674CC" w:rsidP="00D46432">
      <w:pPr>
        <w:widowControl w:val="0"/>
        <w:jc w:val="both"/>
        <w:rPr>
          <w:rFonts w:asciiTheme="minorHAnsi" w:hAnsiTheme="minorHAnsi"/>
          <w:sz w:val="24"/>
        </w:rPr>
      </w:pPr>
    </w:p>
    <w:p w14:paraId="5BD05683" w14:textId="7FD6D108" w:rsidR="00357C57" w:rsidRDefault="00357C57" w:rsidP="002F79A2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6F1E2A25" w14:textId="77777777" w:rsidR="002F79A2" w:rsidRPr="002F79A2" w:rsidRDefault="002F79A2" w:rsidP="002F79A2">
      <w:pPr>
        <w:pStyle w:val="Odstavecseseznamem"/>
        <w:rPr>
          <w:rFonts w:asciiTheme="minorHAnsi" w:hAnsiTheme="minorHAnsi" w:cstheme="minorHAnsi"/>
          <w:b/>
          <w:bCs/>
          <w:sz w:val="14"/>
          <w:szCs w:val="24"/>
        </w:rPr>
      </w:pPr>
    </w:p>
    <w:p w14:paraId="6293C724" w14:textId="5AA5BE09" w:rsidR="00357C57" w:rsidRPr="00E52FA4" w:rsidRDefault="00357C57" w:rsidP="0061405F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Strany uzavírají tuto </w:t>
      </w:r>
      <w:r w:rsidRPr="00E52FA4">
        <w:rPr>
          <w:rFonts w:asciiTheme="minorHAnsi" w:hAnsiTheme="minorHAnsi" w:cstheme="minorHAnsi"/>
          <w:sz w:val="24"/>
          <w:szCs w:val="24"/>
        </w:rPr>
        <w:t>Smlouvu za účelem provedení zakázky s názvem „</w:t>
      </w:r>
      <w:sdt>
        <w:sdtPr>
          <w:rPr>
            <w:rFonts w:asciiTheme="minorHAnsi" w:hAnsiTheme="minorHAnsi" w:cstheme="minorHAnsi"/>
            <w:b/>
            <w:bCs/>
            <w:sz w:val="24"/>
          </w:rPr>
          <w:id w:val="-460272348"/>
          <w:placeholder>
            <w:docPart w:val="C7BF78D074B34014BF337726E5C67BBF"/>
          </w:placeholder>
          <w:text/>
        </w:sdtPr>
        <w:sdtEndPr/>
        <w:sdtContent>
          <w:r w:rsidR="009E6126" w:rsidRPr="00944C4C">
            <w:rPr>
              <w:rFonts w:asciiTheme="minorHAnsi" w:hAnsiTheme="minorHAnsi" w:cstheme="minorHAnsi"/>
              <w:b/>
              <w:bCs/>
              <w:sz w:val="24"/>
            </w:rPr>
            <w:t xml:space="preserve">Rekonstrukce vodní nádrže DRUHÝ POHRANIČNÍ RYBNÍK (BALZERŮV), Hora </w:t>
          </w:r>
          <w:proofErr w:type="gramStart"/>
          <w:r w:rsidR="009E6126" w:rsidRPr="00944C4C">
            <w:rPr>
              <w:rFonts w:asciiTheme="minorHAnsi" w:hAnsiTheme="minorHAnsi" w:cstheme="minorHAnsi"/>
              <w:b/>
              <w:bCs/>
              <w:sz w:val="24"/>
            </w:rPr>
            <w:t>Svatého</w:t>
          </w:r>
          <w:proofErr w:type="gramEnd"/>
          <w:r w:rsidR="009E6126" w:rsidRPr="00944C4C">
            <w:rPr>
              <w:rFonts w:asciiTheme="minorHAnsi" w:hAnsiTheme="minorHAnsi" w:cstheme="minorHAnsi"/>
              <w:b/>
              <w:bCs/>
              <w:sz w:val="24"/>
            </w:rPr>
            <w:t xml:space="preserve"> Šebestiána</w:t>
          </w:r>
        </w:sdtContent>
      </w:sdt>
      <w:r w:rsidRPr="00E52FA4">
        <w:rPr>
          <w:rFonts w:asciiTheme="minorHAnsi" w:hAnsiTheme="minorHAnsi" w:cstheme="minorHAnsi"/>
          <w:sz w:val="24"/>
          <w:szCs w:val="24"/>
        </w:rPr>
        <w:t>“</w:t>
      </w:r>
      <w:r w:rsidRPr="00E52F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2FA4">
        <w:rPr>
          <w:rFonts w:asciiTheme="minorHAnsi" w:hAnsiTheme="minorHAnsi" w:cstheme="minorHAnsi"/>
          <w:sz w:val="24"/>
          <w:szCs w:val="24"/>
        </w:rPr>
        <w:t>(dále jen „</w:t>
      </w:r>
      <w:r w:rsidRPr="00E52FA4">
        <w:rPr>
          <w:rFonts w:asciiTheme="minorHAnsi" w:hAnsiTheme="minorHAnsi" w:cstheme="minorHAnsi"/>
          <w:b/>
          <w:bCs/>
          <w:sz w:val="24"/>
          <w:szCs w:val="24"/>
        </w:rPr>
        <w:t>Zakázka</w:t>
      </w:r>
      <w:r w:rsidRPr="00E52FA4">
        <w:rPr>
          <w:rFonts w:asciiTheme="minorHAnsi" w:hAnsiTheme="minorHAnsi" w:cstheme="minorHAnsi"/>
          <w:sz w:val="24"/>
          <w:szCs w:val="24"/>
        </w:rPr>
        <w:t>“).</w:t>
      </w:r>
    </w:p>
    <w:p w14:paraId="5A4B8AF7" w14:textId="77777777" w:rsidR="00357C57" w:rsidRPr="009D277B" w:rsidRDefault="00357C57" w:rsidP="0061405F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Zhotovitel musí pro Objednatele provést na svůj náklad a nebezpečí Dílo specifikované podrobněji v dalších částech této Smlouvy, zejména v Části C – Technické zadání a v Příloze 1: Rozpočet 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Dílo</w:t>
      </w:r>
      <w:r w:rsidRPr="009D277B">
        <w:rPr>
          <w:rFonts w:asciiTheme="minorHAnsi" w:hAnsiTheme="minorHAnsi" w:cstheme="minorHAnsi"/>
          <w:sz w:val="24"/>
          <w:szCs w:val="24"/>
        </w:rPr>
        <w:t>“).</w:t>
      </w:r>
    </w:p>
    <w:p w14:paraId="1F1F0C3C" w14:textId="0FABDECD" w:rsidR="00357C57" w:rsidRPr="009D277B" w:rsidRDefault="00357C57" w:rsidP="008417A7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Objednatel musí Dílo převzít a zaplatit za něj Smluvní cenu uvedenou v Příloze</w:t>
      </w:r>
      <w:r w:rsidRPr="009D277B">
        <w:rPr>
          <w:rFonts w:asciiTheme="minorHAnsi" w:hAnsiTheme="minorHAnsi" w:cstheme="minorHAnsi"/>
          <w:sz w:val="24"/>
          <w:szCs w:val="24"/>
        </w:rPr>
        <w:br/>
        <w:t xml:space="preserve">č. 1: Rozpočet (Nabídková částka) </w:t>
      </w:r>
      <w:r w:rsidRPr="00E52FA4">
        <w:rPr>
          <w:rFonts w:asciiTheme="minorHAnsi" w:hAnsiTheme="minorHAnsi" w:cstheme="minorHAnsi"/>
          <w:sz w:val="24"/>
          <w:szCs w:val="24"/>
        </w:rPr>
        <w:t>v celkové výši</w:t>
      </w:r>
      <w:r w:rsidR="00077EA4">
        <w:rPr>
          <w:rFonts w:asciiTheme="minorHAnsi" w:hAnsiTheme="minorHAnsi" w:cstheme="minorHAnsi"/>
          <w:sz w:val="24"/>
          <w:szCs w:val="24"/>
        </w:rPr>
        <w:t xml:space="preserve"> v Kč</w:t>
      </w:r>
      <w:r w:rsidRPr="00E52FA4">
        <w:rPr>
          <w:rFonts w:asciiTheme="minorHAnsi" w:hAnsiTheme="minorHAnsi" w:cstheme="minorHAnsi"/>
          <w:sz w:val="24"/>
          <w:szCs w:val="24"/>
        </w:rPr>
        <w:t xml:space="preserve"> </w:t>
      </w:r>
      <w:r w:rsidR="006322C4" w:rsidRPr="00E52FA4">
        <w:rPr>
          <w:rFonts w:asciiTheme="minorHAnsi" w:hAnsiTheme="minorHAnsi" w:cstheme="minorHAnsi"/>
          <w:sz w:val="24"/>
          <w:szCs w:val="24"/>
        </w:rPr>
        <w:t>bez DPH</w:t>
      </w:r>
      <w:r w:rsidR="006322C4">
        <w:rPr>
          <w:rFonts w:asciiTheme="minorHAnsi" w:hAnsiTheme="minorHAnsi" w:cstheme="minorHAnsi"/>
          <w:sz w:val="24"/>
          <w:szCs w:val="24"/>
        </w:rPr>
        <w:t xml:space="preserve"> </w:t>
      </w:r>
      <w:r w:rsidR="004C0A42" w:rsidRPr="004C0A4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[bude doplněno před podpisem smlouvy]</w:t>
      </w:r>
      <w:r w:rsidRPr="009D277B">
        <w:rPr>
          <w:rFonts w:asciiTheme="minorHAnsi" w:hAnsiTheme="minorHAnsi" w:cstheme="minorHAnsi"/>
          <w:sz w:val="24"/>
          <w:szCs w:val="24"/>
        </w:rPr>
        <w:t xml:space="preserve"> Kč, upravenou způsobem podle článku 11.1.</w:t>
      </w:r>
    </w:p>
    <w:p w14:paraId="30423885" w14:textId="77777777" w:rsidR="00357C57" w:rsidRPr="009D277B" w:rsidRDefault="00357C57" w:rsidP="00357C5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44170A9" w14:textId="6B8CDBD5" w:rsidR="002F79A2" w:rsidRDefault="005F2011" w:rsidP="002F79A2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2.   Účel Smlo</w:t>
      </w:r>
      <w:r w:rsidR="002F79A2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vy</w:t>
      </w:r>
    </w:p>
    <w:p w14:paraId="0A56D3C2" w14:textId="168D1EB0" w:rsidR="009E6126" w:rsidRPr="009E6126" w:rsidRDefault="003C696E" w:rsidP="009E6126">
      <w:pPr>
        <w:pStyle w:val="Nadpis2"/>
        <w:numPr>
          <w:ilvl w:val="0"/>
          <w:numId w:val="0"/>
        </w:numPr>
        <w:spacing w:before="120" w:line="276" w:lineRule="auto"/>
        <w:ind w:left="709" w:hanging="709"/>
        <w:rPr>
          <w:rFonts w:cs="Calibri"/>
          <w:sz w:val="24"/>
          <w:szCs w:val="24"/>
        </w:rPr>
      </w:pPr>
      <w:r w:rsidRPr="00D46432">
        <w:rPr>
          <w:rFonts w:asciiTheme="minorHAnsi" w:hAnsiTheme="minorHAnsi"/>
          <w:b/>
          <w:bCs/>
          <w:sz w:val="24"/>
          <w:szCs w:val="24"/>
        </w:rPr>
        <w:t xml:space="preserve">2.1 </w:t>
      </w:r>
      <w:r w:rsidRPr="00D46432">
        <w:rPr>
          <w:rFonts w:asciiTheme="minorHAnsi" w:hAnsiTheme="minorHAnsi"/>
          <w:b/>
          <w:bCs/>
          <w:sz w:val="24"/>
          <w:szCs w:val="24"/>
        </w:rPr>
        <w:tab/>
      </w:r>
      <w:r w:rsidRPr="00DD2774">
        <w:rPr>
          <w:rFonts w:asciiTheme="minorHAnsi" w:hAnsiTheme="minorHAnsi"/>
          <w:sz w:val="24"/>
          <w:szCs w:val="24"/>
        </w:rPr>
        <w:t>Účelem Smlouvy j</w:t>
      </w:r>
      <w:r w:rsidR="00DD2774" w:rsidRPr="00DD2774">
        <w:rPr>
          <w:rFonts w:asciiTheme="minorHAnsi" w:hAnsiTheme="minorHAnsi"/>
          <w:sz w:val="24"/>
          <w:szCs w:val="24"/>
        </w:rPr>
        <w:t xml:space="preserve">sou </w:t>
      </w:r>
      <w:r w:rsidR="00DD2774" w:rsidRPr="00DD2774">
        <w:rPr>
          <w:noProof/>
          <w:sz w:val="24"/>
          <w:szCs w:val="24"/>
          <w:lang w:eastAsia="cs-CZ"/>
        </w:rPr>
        <w:t>stavební práce spočívající v provedení rekonstrukce stávající vodní</w:t>
      </w:r>
      <w:r w:rsidR="00DD2774">
        <w:rPr>
          <w:noProof/>
          <w:sz w:val="24"/>
          <w:szCs w:val="24"/>
          <w:lang w:eastAsia="cs-CZ"/>
        </w:rPr>
        <w:t xml:space="preserve"> </w:t>
      </w:r>
      <w:r w:rsidR="00DD2774" w:rsidRPr="00DD2774">
        <w:rPr>
          <w:rFonts w:cs="Calibri"/>
          <w:sz w:val="24"/>
          <w:szCs w:val="24"/>
        </w:rPr>
        <w:t xml:space="preserve">nádrže </w:t>
      </w:r>
      <w:r w:rsidR="009E6126" w:rsidRPr="009E6126">
        <w:rPr>
          <w:rFonts w:cs="Calibri"/>
          <w:sz w:val="24"/>
          <w:szCs w:val="24"/>
        </w:rPr>
        <w:t>Druhý Pohraniční (</w:t>
      </w:r>
      <w:proofErr w:type="spellStart"/>
      <w:r w:rsidR="009E6126" w:rsidRPr="009E6126">
        <w:rPr>
          <w:rFonts w:cs="Calibri"/>
          <w:sz w:val="24"/>
          <w:szCs w:val="24"/>
        </w:rPr>
        <w:t>Balzerův</w:t>
      </w:r>
      <w:proofErr w:type="spellEnd"/>
      <w:r w:rsidR="009E6126" w:rsidRPr="009E6126">
        <w:rPr>
          <w:rFonts w:cs="Calibri"/>
          <w:sz w:val="24"/>
          <w:szCs w:val="24"/>
        </w:rPr>
        <w:t xml:space="preserve">) rybník, která se nachází na pozemcích </w:t>
      </w:r>
      <w:proofErr w:type="spellStart"/>
      <w:r w:rsidR="009E6126" w:rsidRPr="009E6126">
        <w:rPr>
          <w:rFonts w:cs="Calibri"/>
          <w:sz w:val="24"/>
          <w:szCs w:val="24"/>
        </w:rPr>
        <w:t>p.č</w:t>
      </w:r>
      <w:proofErr w:type="spellEnd"/>
      <w:r w:rsidR="009E6126" w:rsidRPr="009E6126">
        <w:rPr>
          <w:rFonts w:cs="Calibri"/>
          <w:sz w:val="24"/>
          <w:szCs w:val="24"/>
        </w:rPr>
        <w:t xml:space="preserve">. st. 58, 122, 124, 125/2 a 157/2 v </w:t>
      </w:r>
      <w:proofErr w:type="spellStart"/>
      <w:r w:rsidR="009E6126" w:rsidRPr="009E6126">
        <w:rPr>
          <w:rFonts w:cs="Calibri"/>
          <w:sz w:val="24"/>
          <w:szCs w:val="24"/>
        </w:rPr>
        <w:t>k.ú</w:t>
      </w:r>
      <w:proofErr w:type="spellEnd"/>
      <w:r w:rsidR="009E6126" w:rsidRPr="009E6126">
        <w:rPr>
          <w:rFonts w:cs="Calibri"/>
          <w:sz w:val="24"/>
          <w:szCs w:val="24"/>
        </w:rPr>
        <w:t>. Pohraniční. V rámci rekonstrukce nádrže bude provedeno vybudování nového výpustného zařízení, bezpečnostního přelivu a kapacitní propusti v tělese hráze, spolu s úpravou odtokového koryta. V rámci stavby bude provedeno také odtěžením sedimentu ze dna nádrže a úprava návodního líce hráze (dosypáním kamenným záhozem do potřebného sklonu).</w:t>
      </w:r>
    </w:p>
    <w:p w14:paraId="0C8BA46F" w14:textId="77777777" w:rsidR="009E6126" w:rsidRPr="009E6126" w:rsidRDefault="009E6126" w:rsidP="009E6126">
      <w:pPr>
        <w:rPr>
          <w:lang w:eastAsia="en-US"/>
        </w:rPr>
      </w:pPr>
    </w:p>
    <w:p w14:paraId="7594173E" w14:textId="78DCBDBB" w:rsidR="003C696E" w:rsidRPr="009D277B" w:rsidRDefault="003C696E" w:rsidP="00052F9A">
      <w:pPr>
        <w:ind w:left="709" w:hanging="705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2.2 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>Strany musí při realizaci Zakázky jednat poctivě a s </w:t>
      </w:r>
      <w:r w:rsidR="00423707">
        <w:rPr>
          <w:rFonts w:asciiTheme="minorHAnsi" w:hAnsiTheme="minorHAnsi" w:cstheme="minorHAnsi"/>
          <w:sz w:val="24"/>
          <w:szCs w:val="24"/>
        </w:rPr>
        <w:t>ř</w:t>
      </w:r>
      <w:r w:rsidRPr="009D277B">
        <w:rPr>
          <w:rFonts w:asciiTheme="minorHAnsi" w:hAnsiTheme="minorHAnsi" w:cstheme="minorHAnsi"/>
          <w:sz w:val="24"/>
          <w:szCs w:val="24"/>
        </w:rPr>
        <w:t>ádnou odbornou péčí, s potřebnou znalostí a peč</w:t>
      </w:r>
      <w:r w:rsidRPr="009D277B">
        <w:rPr>
          <w:rFonts w:asciiTheme="minorHAnsi" w:hAnsiTheme="minorHAnsi" w:cstheme="minorHAnsi"/>
          <w:sz w:val="24"/>
          <w:szCs w:val="24"/>
        </w:rPr>
        <w:softHyphen/>
        <w:t>livostí. Strany musí vzájemně v dobré víře spolupracovat a poskytnout si maximální součinnost k dosa</w:t>
      </w:r>
      <w:r w:rsidRPr="009D277B">
        <w:rPr>
          <w:rFonts w:asciiTheme="minorHAnsi" w:hAnsiTheme="minorHAnsi" w:cstheme="minorHAnsi"/>
          <w:sz w:val="24"/>
          <w:szCs w:val="24"/>
        </w:rPr>
        <w:softHyphen/>
        <w:t xml:space="preserve">žení účelu této Smlouvy. </w:t>
      </w:r>
    </w:p>
    <w:p w14:paraId="0C992F1F" w14:textId="6B44D0EF" w:rsidR="003C696E" w:rsidRPr="009D277B" w:rsidRDefault="003C696E" w:rsidP="003C696E">
      <w:pPr>
        <w:rPr>
          <w:rFonts w:asciiTheme="minorHAnsi" w:hAnsiTheme="minorHAnsi" w:cstheme="minorHAnsi"/>
        </w:rPr>
      </w:pPr>
    </w:p>
    <w:p w14:paraId="395060D7" w14:textId="049D4E91" w:rsidR="00DB58DC" w:rsidRPr="009D277B" w:rsidRDefault="00B17010" w:rsidP="005F2011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lastRenderedPageBreak/>
        <w:t>Obsah Smlouvy</w:t>
      </w:r>
    </w:p>
    <w:p w14:paraId="35362362" w14:textId="214E078F" w:rsidR="00DB58DC" w:rsidRPr="009D277B" w:rsidRDefault="00DB58DC" w:rsidP="00DB58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3.1</w:t>
      </w:r>
      <w:r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="003C696E" w:rsidRPr="009D277B">
        <w:rPr>
          <w:rFonts w:asciiTheme="minorHAnsi" w:hAnsiTheme="minorHAnsi" w:cstheme="minorHAnsi"/>
          <w:sz w:val="24"/>
          <w:szCs w:val="24"/>
        </w:rPr>
        <w:t xml:space="preserve">Nedílnou součástí a přílohou Smlouvy jsou následující dokumenty: </w:t>
      </w:r>
    </w:p>
    <w:p w14:paraId="28A824C3" w14:textId="4ABA4DD0" w:rsidR="00DB58DC" w:rsidRPr="009D277B" w:rsidRDefault="003C696E" w:rsidP="00DB58DC">
      <w:pPr>
        <w:spacing w:line="240" w:lineRule="auto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I/ </w:t>
      </w:r>
      <w:r w:rsidR="00A9640E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A – Obecné smluvní podmínky; </w:t>
      </w:r>
    </w:p>
    <w:p w14:paraId="69BE4BB4" w14:textId="03F7F0A3" w:rsidR="003C696E" w:rsidRPr="009D277B" w:rsidRDefault="003C696E" w:rsidP="008C043B">
      <w:pPr>
        <w:spacing w:line="240" w:lineRule="auto"/>
        <w:ind w:left="1418" w:hanging="710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II/</w:t>
      </w:r>
      <w:r w:rsidR="00A9640E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B – Zvláštní smluvní podmínky; </w:t>
      </w:r>
    </w:p>
    <w:p w14:paraId="446B17A0" w14:textId="77777777" w:rsidR="003C696E" w:rsidRPr="009D277B" w:rsidRDefault="003C696E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III/ </w:t>
      </w:r>
      <w:r w:rsidRPr="009D277B">
        <w:rPr>
          <w:rFonts w:asciiTheme="minorHAnsi" w:hAnsiTheme="minorHAnsi" w:cstheme="minorHAnsi"/>
          <w:sz w:val="24"/>
          <w:szCs w:val="24"/>
        </w:rPr>
        <w:tab/>
        <w:t xml:space="preserve">Část C – Technické zadání; </w:t>
      </w:r>
    </w:p>
    <w:p w14:paraId="5DDAC060" w14:textId="77777777" w:rsidR="00A9640E" w:rsidRPr="009D277B" w:rsidRDefault="003C696E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IV/ </w:t>
      </w:r>
      <w:r w:rsidRPr="009D277B">
        <w:rPr>
          <w:rFonts w:asciiTheme="minorHAnsi" w:hAnsiTheme="minorHAnsi" w:cstheme="minorHAnsi"/>
          <w:sz w:val="24"/>
          <w:szCs w:val="24"/>
        </w:rPr>
        <w:tab/>
        <w:t>Část D – Ostatní přílohy Smlouvy:</w:t>
      </w:r>
    </w:p>
    <w:p w14:paraId="520F98B9" w14:textId="3875218B" w:rsidR="00A9640E" w:rsidRPr="009D277B" w:rsidRDefault="003C696E" w:rsidP="008C043B">
      <w:pPr>
        <w:spacing w:line="24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 i/ Příloha 1: Rozpočet; </w:t>
      </w:r>
    </w:p>
    <w:p w14:paraId="5F2E3453" w14:textId="19BD9DE4" w:rsidR="003C696E" w:rsidRPr="009D277B" w:rsidRDefault="003C696E" w:rsidP="008279A1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3.2 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Na jednotlivé dokumenty tvořící Smlouvu je nutné nahlížet jako na vzájemně se doplňující součásti Smlouvy. V případě výkladu Smlouvy mají jednotlivé dokumenty </w:t>
      </w:r>
      <w:r w:rsidR="00E10FFB" w:rsidRPr="009D277B">
        <w:rPr>
          <w:rFonts w:asciiTheme="minorHAnsi" w:hAnsiTheme="minorHAnsi" w:cstheme="minorHAnsi"/>
          <w:sz w:val="24"/>
          <w:szCs w:val="24"/>
        </w:rPr>
        <w:t xml:space="preserve">  </w:t>
      </w:r>
      <w:r w:rsidRPr="009D277B">
        <w:rPr>
          <w:rFonts w:asciiTheme="minorHAnsi" w:hAnsiTheme="minorHAnsi" w:cstheme="minorHAnsi"/>
          <w:sz w:val="24"/>
          <w:szCs w:val="24"/>
        </w:rPr>
        <w:t>a jejich části následující pořadí závaz</w:t>
      </w:r>
      <w:r w:rsidRPr="009D277B">
        <w:rPr>
          <w:rFonts w:asciiTheme="minorHAnsi" w:hAnsiTheme="minorHAnsi" w:cstheme="minorHAnsi"/>
          <w:sz w:val="24"/>
          <w:szCs w:val="24"/>
        </w:rPr>
        <w:softHyphen/>
        <w:t xml:space="preserve">nosti: </w:t>
      </w:r>
    </w:p>
    <w:p w14:paraId="34C5460B" w14:textId="4B3E2785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I/ </w:t>
      </w:r>
      <w:r w:rsidR="00E10FFB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Základní údaje (článek 4.1); </w:t>
      </w:r>
    </w:p>
    <w:p w14:paraId="60CC3FB8" w14:textId="2A7EF88D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II/ </w:t>
      </w:r>
      <w:r w:rsidR="00E10FFB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Ostatní ustanovení Smlouvy o dílo; </w:t>
      </w:r>
    </w:p>
    <w:p w14:paraId="3B04BBC1" w14:textId="6C0F6327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IV/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B – Zvláštní smluvní podmínky; </w:t>
      </w:r>
    </w:p>
    <w:p w14:paraId="06611C3E" w14:textId="255BD2F8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V/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A – Obecné smluvní podmínky; </w:t>
      </w:r>
    </w:p>
    <w:p w14:paraId="4B1C9107" w14:textId="4EB93B0D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VI/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C – Technické zadání; </w:t>
      </w:r>
    </w:p>
    <w:p w14:paraId="7394CB20" w14:textId="331B3C16" w:rsidR="003C696E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VII/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D –Ostatní přílohy Smlouvy v následujícím pořadí: </w:t>
      </w:r>
    </w:p>
    <w:p w14:paraId="548BC9BB" w14:textId="1753356E" w:rsidR="008E2532" w:rsidRDefault="00E10FFB" w:rsidP="008E2532">
      <w:pPr>
        <w:spacing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       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="003C696E" w:rsidRPr="009D277B">
        <w:rPr>
          <w:rFonts w:asciiTheme="minorHAnsi" w:hAnsiTheme="minorHAnsi" w:cstheme="minorHAnsi"/>
          <w:sz w:val="24"/>
          <w:szCs w:val="24"/>
        </w:rPr>
        <w:t xml:space="preserve">i/ Příloha 1: Rozpočet;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</w:p>
    <w:p w14:paraId="3B11E255" w14:textId="2500BE3A" w:rsidR="00923A8D" w:rsidRDefault="00923A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6086258" w14:textId="6C7E1BDA" w:rsidR="005F2011" w:rsidRPr="002F79A2" w:rsidRDefault="00F6519A" w:rsidP="002F79A2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lastRenderedPageBreak/>
        <w:t>Základní údaje</w:t>
      </w:r>
    </w:p>
    <w:p w14:paraId="1FF54768" w14:textId="68B0896A" w:rsidR="00F6519A" w:rsidRPr="009D277B" w:rsidRDefault="005F2011" w:rsidP="008279A1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4.1   </w:t>
      </w:r>
      <w:r w:rsidR="003C696E" w:rsidRPr="009D277B">
        <w:rPr>
          <w:rFonts w:asciiTheme="minorHAnsi" w:hAnsiTheme="minorHAnsi" w:cstheme="minorHAnsi"/>
          <w:sz w:val="24"/>
          <w:szCs w:val="24"/>
        </w:rPr>
        <w:t>Údaje uvedené v tomto článku (dále jen „</w:t>
      </w:r>
      <w:r w:rsidR="003C696E" w:rsidRPr="009D277B">
        <w:rPr>
          <w:rFonts w:asciiTheme="minorHAnsi" w:hAnsiTheme="minorHAnsi" w:cstheme="minorHAnsi"/>
          <w:b/>
          <w:bCs/>
          <w:sz w:val="24"/>
          <w:szCs w:val="24"/>
        </w:rPr>
        <w:t>Základní údaje</w:t>
      </w:r>
      <w:r w:rsidR="003C696E" w:rsidRPr="009D277B">
        <w:rPr>
          <w:rFonts w:asciiTheme="minorHAnsi" w:hAnsiTheme="minorHAnsi" w:cstheme="minorHAnsi"/>
          <w:sz w:val="24"/>
          <w:szCs w:val="24"/>
        </w:rPr>
        <w:t>“) specifikují jednotlivá ustanovení Části A – Obecné smluvní podmínky a Části B – Zvláštní smluvní podmínky tam, kde tato ustanovení předpoklá</w:t>
      </w:r>
      <w:r w:rsidR="003C696E" w:rsidRPr="009D277B">
        <w:rPr>
          <w:rFonts w:asciiTheme="minorHAnsi" w:hAnsiTheme="minorHAnsi" w:cstheme="minorHAnsi"/>
          <w:sz w:val="24"/>
          <w:szCs w:val="24"/>
        </w:rPr>
        <w:softHyphen/>
        <w:t xml:space="preserve">dají doplnění nebo podrobnější specifikaci: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14"/>
        <w:gridCol w:w="1323"/>
        <w:gridCol w:w="5404"/>
      </w:tblGrid>
      <w:tr w:rsidR="00A82CBE" w:rsidRPr="009D277B" w14:paraId="592F5991" w14:textId="77777777" w:rsidTr="3B1E7B64">
        <w:tc>
          <w:tcPr>
            <w:tcW w:w="2976" w:type="dxa"/>
          </w:tcPr>
          <w:p w14:paraId="6792A1A7" w14:textId="4E00133E" w:rsidR="00F6519A" w:rsidRPr="009D277B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ustanovení</w:t>
            </w:r>
          </w:p>
        </w:tc>
        <w:tc>
          <w:tcPr>
            <w:tcW w:w="851" w:type="dxa"/>
          </w:tcPr>
          <w:p w14:paraId="7F5061ED" w14:textId="7F6CCB49" w:rsidR="00F6519A" w:rsidRPr="009D277B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ustanovení</w:t>
            </w:r>
          </w:p>
        </w:tc>
        <w:tc>
          <w:tcPr>
            <w:tcW w:w="4814" w:type="dxa"/>
          </w:tcPr>
          <w:p w14:paraId="49C9AE45" w14:textId="6D808004" w:rsidR="00F6519A" w:rsidRPr="009D277B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Údaje</w:t>
            </w:r>
          </w:p>
        </w:tc>
      </w:tr>
      <w:tr w:rsidR="00A82CBE" w:rsidRPr="009D277B" w14:paraId="7798EA92" w14:textId="77777777" w:rsidTr="3B1E7B64">
        <w:tc>
          <w:tcPr>
            <w:tcW w:w="2976" w:type="dxa"/>
          </w:tcPr>
          <w:p w14:paraId="088BFAFA" w14:textId="6FDD57E9" w:rsidR="00F6519A" w:rsidRPr="009D277B" w:rsidRDefault="00722972" w:rsidP="00B306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Postupné milníky</w:t>
            </w:r>
          </w:p>
        </w:tc>
        <w:tc>
          <w:tcPr>
            <w:tcW w:w="851" w:type="dxa"/>
          </w:tcPr>
          <w:p w14:paraId="7D28007D" w14:textId="5C44BAC8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0FAED89A" w14:textId="4B75DCAA" w:rsidR="00493B4C" w:rsidRPr="009D277B" w:rsidRDefault="00C13B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Nepoužije se</w:t>
            </w:r>
          </w:p>
          <w:p w14:paraId="02A7BA0B" w14:textId="31A50924" w:rsidR="00DB70BE" w:rsidRPr="009D277B" w:rsidRDefault="00DB70B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2CBE" w:rsidRPr="009D277B" w14:paraId="2BB78961" w14:textId="77777777" w:rsidTr="3B1E7B64">
        <w:tc>
          <w:tcPr>
            <w:tcW w:w="2976" w:type="dxa"/>
          </w:tcPr>
          <w:p w14:paraId="406BD42F" w14:textId="4A875C6F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Režie</w:t>
            </w:r>
          </w:p>
        </w:tc>
        <w:tc>
          <w:tcPr>
            <w:tcW w:w="851" w:type="dxa"/>
          </w:tcPr>
          <w:p w14:paraId="03B7E446" w14:textId="3EF05104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40BCF2B3" w14:textId="142BB41A" w:rsidR="00F6519A" w:rsidRPr="009D277B" w:rsidRDefault="009D4D51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Výrobní režie ve výši 5</w:t>
            </w:r>
            <w:r w:rsidR="001A1C1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%, správní režie ve výši 5</w:t>
            </w:r>
            <w:r w:rsidR="001A1C1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%.</w:t>
            </w:r>
          </w:p>
        </w:tc>
      </w:tr>
      <w:tr w:rsidR="00A82CBE" w:rsidRPr="009D277B" w14:paraId="20925D86" w14:textId="77777777" w:rsidTr="3B1E7B64">
        <w:tc>
          <w:tcPr>
            <w:tcW w:w="2976" w:type="dxa"/>
          </w:tcPr>
          <w:p w14:paraId="3B1E2B99" w14:textId="71FE021E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Základní datum</w:t>
            </w:r>
          </w:p>
        </w:tc>
        <w:tc>
          <w:tcPr>
            <w:tcW w:w="851" w:type="dxa"/>
          </w:tcPr>
          <w:p w14:paraId="0F7B72DD" w14:textId="5DA5F8C4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0DF23971" w14:textId="7C7C5A98" w:rsidR="00F6519A" w:rsidRPr="008279A1" w:rsidRDefault="003E773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[</w:t>
            </w:r>
            <w:r w:rsidR="004C0A42"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bude doplněno před podpisem smlouvy</w:t>
            </w: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]</w:t>
            </w:r>
          </w:p>
        </w:tc>
      </w:tr>
      <w:tr w:rsidR="00A82CBE" w:rsidRPr="009D277B" w14:paraId="07A86270" w14:textId="77777777" w:rsidTr="3B1E7B64">
        <w:tc>
          <w:tcPr>
            <w:tcW w:w="2976" w:type="dxa"/>
          </w:tcPr>
          <w:p w14:paraId="2A1A9D5F" w14:textId="34240CB4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Zisk</w:t>
            </w:r>
          </w:p>
        </w:tc>
        <w:tc>
          <w:tcPr>
            <w:tcW w:w="851" w:type="dxa"/>
          </w:tcPr>
          <w:p w14:paraId="5A14081F" w14:textId="60DE2276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4D887975" w14:textId="3F6CC6E4" w:rsidR="00F6519A" w:rsidRPr="009D277B" w:rsidRDefault="009D4D51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Ve výši 5</w:t>
            </w:r>
            <w:r w:rsidR="001A1C1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%.</w:t>
            </w:r>
            <w:r w:rsidR="00F96C5B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D0E9E" w:rsidRPr="009D277B" w14:paraId="07F670EF" w14:textId="77777777" w:rsidTr="3B1E7B64">
        <w:tc>
          <w:tcPr>
            <w:tcW w:w="2976" w:type="dxa"/>
          </w:tcPr>
          <w:p w14:paraId="09639442" w14:textId="029A3DB3" w:rsidR="00BD0E9E" w:rsidRPr="009D277B" w:rsidRDefault="00BD0E9E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Sekce</w:t>
            </w:r>
          </w:p>
        </w:tc>
        <w:tc>
          <w:tcPr>
            <w:tcW w:w="851" w:type="dxa"/>
          </w:tcPr>
          <w:p w14:paraId="4C3B6D49" w14:textId="26B41016" w:rsidR="00BD0E9E" w:rsidRPr="009D277B" w:rsidRDefault="00BD0E9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1EDC6409" w14:textId="1ED0E0FE" w:rsidR="00B30609" w:rsidRPr="009D277B" w:rsidRDefault="001D69D3" w:rsidP="003764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Nepoužije se</w:t>
            </w:r>
          </w:p>
        </w:tc>
      </w:tr>
      <w:tr w:rsidR="00A82CBE" w:rsidRPr="009D277B" w14:paraId="47E48827" w14:textId="77777777" w:rsidTr="3B1E7B64">
        <w:tc>
          <w:tcPr>
            <w:tcW w:w="2976" w:type="dxa"/>
          </w:tcPr>
          <w:p w14:paraId="61D50980" w14:textId="4E17F048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Další formy komunikace</w:t>
            </w:r>
          </w:p>
        </w:tc>
        <w:tc>
          <w:tcPr>
            <w:tcW w:w="851" w:type="dxa"/>
          </w:tcPr>
          <w:p w14:paraId="44DA50C9" w14:textId="49BD01B7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4814" w:type="dxa"/>
          </w:tcPr>
          <w:p w14:paraId="065A0E55" w14:textId="1DE1878A" w:rsidR="00F6519A" w:rsidRPr="009D277B" w:rsidRDefault="00F763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Emailem</w:t>
            </w:r>
          </w:p>
        </w:tc>
      </w:tr>
      <w:tr w:rsidR="00A82CBE" w:rsidRPr="009D277B" w14:paraId="63E8CCD8" w14:textId="77777777" w:rsidTr="3B1E7B64">
        <w:tc>
          <w:tcPr>
            <w:tcW w:w="2976" w:type="dxa"/>
          </w:tcPr>
          <w:p w14:paraId="25481FA1" w14:textId="111FABAD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Omezení odpovědnosti</w:t>
            </w:r>
          </w:p>
        </w:tc>
        <w:tc>
          <w:tcPr>
            <w:tcW w:w="851" w:type="dxa"/>
          </w:tcPr>
          <w:p w14:paraId="5AF226B3" w14:textId="175131D8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1.8</w:t>
            </w:r>
          </w:p>
        </w:tc>
        <w:tc>
          <w:tcPr>
            <w:tcW w:w="4814" w:type="dxa"/>
          </w:tcPr>
          <w:p w14:paraId="16C3783F" w14:textId="5692F183" w:rsidR="00F6519A" w:rsidRPr="009D277B" w:rsidRDefault="00C676C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Nepoužije se</w:t>
            </w:r>
          </w:p>
        </w:tc>
      </w:tr>
      <w:tr w:rsidR="00A82CBE" w:rsidRPr="009D277B" w14:paraId="797B76AC" w14:textId="77777777" w:rsidTr="3B1E7B64">
        <w:tc>
          <w:tcPr>
            <w:tcW w:w="2976" w:type="dxa"/>
          </w:tcPr>
          <w:p w14:paraId="75077101" w14:textId="143E5A65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Právo přístupu na st</w:t>
            </w:r>
            <w:r w:rsidR="003461F9" w:rsidRPr="009D277B">
              <w:rPr>
                <w:rFonts w:asciiTheme="minorHAnsi" w:hAnsiTheme="minorHAnsi" w:cstheme="minorHAnsi"/>
                <w:sz w:val="24"/>
                <w:szCs w:val="24"/>
              </w:rPr>
              <w:t>aveniště</w:t>
            </w:r>
          </w:p>
        </w:tc>
        <w:tc>
          <w:tcPr>
            <w:tcW w:w="851" w:type="dxa"/>
          </w:tcPr>
          <w:p w14:paraId="39871AD7" w14:textId="47B93AB0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4814" w:type="dxa"/>
          </w:tcPr>
          <w:p w14:paraId="3C318BFB" w14:textId="684CD36C" w:rsidR="00F6519A" w:rsidRPr="009D277B" w:rsidRDefault="000E4B7D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Zhotoviteli bude Staveniště předáno ke Dni zahájení</w:t>
            </w:r>
            <w:r w:rsidR="0090176A" w:rsidRPr="009D27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1D7E1A" w14:textId="11245397" w:rsidR="002831B4" w:rsidRPr="009D277B" w:rsidRDefault="002831B4" w:rsidP="005A175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2972" w:rsidRPr="009D277B" w14:paraId="55482686" w14:textId="77777777" w:rsidTr="3B1E7B64">
        <w:tc>
          <w:tcPr>
            <w:tcW w:w="2976" w:type="dxa"/>
          </w:tcPr>
          <w:p w14:paraId="31B31B1D" w14:textId="145FD7CB" w:rsidR="00722972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Prohlídka sta</w:t>
            </w:r>
            <w:r w:rsidR="003461F9" w:rsidRPr="009D277B">
              <w:rPr>
                <w:rFonts w:asciiTheme="minorHAnsi" w:hAnsiTheme="minorHAnsi" w:cstheme="minorHAnsi"/>
                <w:sz w:val="24"/>
                <w:szCs w:val="24"/>
              </w:rPr>
              <w:t>veniště</w:t>
            </w:r>
          </w:p>
        </w:tc>
        <w:tc>
          <w:tcPr>
            <w:tcW w:w="851" w:type="dxa"/>
          </w:tcPr>
          <w:p w14:paraId="3F23F589" w14:textId="20DF4B6A" w:rsidR="00722972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4814" w:type="dxa"/>
          </w:tcPr>
          <w:p w14:paraId="618F65FB" w14:textId="7C757AF0" w:rsidR="00722972" w:rsidRPr="009D277B" w:rsidRDefault="00175257" w:rsidP="00713D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Fyzická prohlídka </w:t>
            </w:r>
            <w:r w:rsidR="000E4B7D" w:rsidRPr="009D277B">
              <w:rPr>
                <w:rFonts w:asciiTheme="minorHAnsi" w:hAnsiTheme="minorHAnsi" w:cstheme="minorHAnsi"/>
                <w:sz w:val="24"/>
                <w:szCs w:val="24"/>
              </w:rPr>
              <w:t>Staveniště</w:t>
            </w:r>
            <w:r w:rsidR="00801C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C3CDA">
              <w:rPr>
                <w:rFonts w:asciiTheme="minorHAnsi" w:hAnsiTheme="minorHAnsi" w:cstheme="minorHAnsi"/>
                <w:sz w:val="24"/>
                <w:szCs w:val="24"/>
              </w:rPr>
              <w:t>není organizována, jedná se o veřejně přístupné místo.</w:t>
            </w:r>
          </w:p>
        </w:tc>
      </w:tr>
      <w:tr w:rsidR="00722972" w:rsidRPr="009D277B" w14:paraId="444DDEB7" w14:textId="77777777" w:rsidTr="3B1E7B64">
        <w:tc>
          <w:tcPr>
            <w:tcW w:w="2976" w:type="dxa"/>
          </w:tcPr>
          <w:p w14:paraId="20B00F03" w14:textId="32438F49" w:rsidR="00722972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Kontrola údajů a dokumentů</w:t>
            </w:r>
          </w:p>
        </w:tc>
        <w:tc>
          <w:tcPr>
            <w:tcW w:w="851" w:type="dxa"/>
          </w:tcPr>
          <w:p w14:paraId="1D3CA748" w14:textId="2068AF6C" w:rsidR="00722972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4814" w:type="dxa"/>
          </w:tcPr>
          <w:p w14:paraId="3AEA29AE" w14:textId="7ADD903A" w:rsidR="00722972" w:rsidRPr="009D277B" w:rsidRDefault="00175257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</w:tc>
      </w:tr>
      <w:tr w:rsidR="00A82CBE" w:rsidRPr="009D277B" w14:paraId="082EDB3C" w14:textId="77777777" w:rsidTr="3B1E7B64">
        <w:tc>
          <w:tcPr>
            <w:tcW w:w="2976" w:type="dxa"/>
          </w:tcPr>
          <w:p w14:paraId="10848C6A" w14:textId="15801641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Povolení konat</w:t>
            </w:r>
          </w:p>
        </w:tc>
        <w:tc>
          <w:tcPr>
            <w:tcW w:w="851" w:type="dxa"/>
          </w:tcPr>
          <w:p w14:paraId="480B6F96" w14:textId="08E169EF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814" w:type="dxa"/>
          </w:tcPr>
          <w:p w14:paraId="6C8A33B5" w14:textId="786A25DA" w:rsidR="00EB1E6F" w:rsidRPr="009D277B" w:rsidRDefault="00EB1E6F" w:rsidP="003461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Povolení konat vyžadují následující úkony Zástupce objednatele, které:</w:t>
            </w:r>
          </w:p>
          <w:p w14:paraId="0CEE973A" w14:textId="77777777" w:rsidR="00EB1E6F" w:rsidRPr="009D277B" w:rsidRDefault="00EB1E6F" w:rsidP="003461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a) mají dopad na cenu, </w:t>
            </w:r>
          </w:p>
          <w:p w14:paraId="382C31E9" w14:textId="77777777" w:rsidR="00EB1E6F" w:rsidRPr="009D277B" w:rsidRDefault="00EB1E6F" w:rsidP="003461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b) mají dopad na termín. </w:t>
            </w:r>
          </w:p>
          <w:p w14:paraId="79C4A65B" w14:textId="19A6BF55" w:rsidR="004B7E6C" w:rsidRPr="009D277B" w:rsidRDefault="00663C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Povolení konat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jsou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za Objednatele oprávněn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 společně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vydat </w:t>
            </w:r>
            <w:r w:rsidR="00752E8D">
              <w:rPr>
                <w:rFonts w:asciiTheme="minorHAnsi" w:hAnsiTheme="minorHAnsi" w:cstheme="minorHAnsi"/>
                <w:sz w:val="24"/>
                <w:szCs w:val="24"/>
              </w:rPr>
              <w:t>Ing. Martin Bocian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52E8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náměstek primátora a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Mgr. Hana Nováková, vedoucí odboru rozvoje a investic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82CBE" w:rsidRPr="009D277B" w14:paraId="2A2E351E" w14:textId="77777777" w:rsidTr="3B1E7B64">
        <w:tc>
          <w:tcPr>
            <w:tcW w:w="2976" w:type="dxa"/>
          </w:tcPr>
          <w:p w14:paraId="089D4F1D" w14:textId="3EB137CA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Zástupce objednatele</w:t>
            </w:r>
          </w:p>
        </w:tc>
        <w:tc>
          <w:tcPr>
            <w:tcW w:w="851" w:type="dxa"/>
          </w:tcPr>
          <w:p w14:paraId="15F0B57F" w14:textId="08B98D8C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814" w:type="dxa"/>
          </w:tcPr>
          <w:p w14:paraId="4E6F982F" w14:textId="5EEEFB23" w:rsidR="00F6519A" w:rsidRPr="008279A1" w:rsidRDefault="004C0A4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[bude doplněno před podpisem smlouvy]</w:t>
            </w:r>
          </w:p>
        </w:tc>
      </w:tr>
      <w:tr w:rsidR="00A82CBE" w:rsidRPr="009D277B" w14:paraId="7CCBCBEB" w14:textId="77777777" w:rsidTr="3B1E7B64">
        <w:tc>
          <w:tcPr>
            <w:tcW w:w="2976" w:type="dxa"/>
          </w:tcPr>
          <w:p w14:paraId="49B884E8" w14:textId="25B15CD7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Zástupce zhotovitele</w:t>
            </w:r>
          </w:p>
        </w:tc>
        <w:tc>
          <w:tcPr>
            <w:tcW w:w="851" w:type="dxa"/>
          </w:tcPr>
          <w:p w14:paraId="46CF9D49" w14:textId="76E4AD83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14:paraId="25D1CDAA" w14:textId="537F7FE9" w:rsidR="00F6519A" w:rsidRPr="008279A1" w:rsidRDefault="004C0A4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[bude doplněno před podpisem smlouvy]</w:t>
            </w:r>
          </w:p>
        </w:tc>
      </w:tr>
      <w:tr w:rsidR="00A82CBE" w:rsidRPr="009D277B" w14:paraId="6C46BE2D" w14:textId="77777777" w:rsidTr="3B1E7B64">
        <w:tc>
          <w:tcPr>
            <w:tcW w:w="2976" w:type="dxa"/>
          </w:tcPr>
          <w:p w14:paraId="315AFC6B" w14:textId="71380760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Claim</w:t>
            </w:r>
            <w:proofErr w:type="spellEnd"/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na dodatečnou platbu</w:t>
            </w:r>
          </w:p>
        </w:tc>
        <w:tc>
          <w:tcPr>
            <w:tcW w:w="851" w:type="dxa"/>
          </w:tcPr>
          <w:p w14:paraId="0A926D11" w14:textId="1CF0C50E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6.3</w:t>
            </w:r>
          </w:p>
        </w:tc>
        <w:tc>
          <w:tcPr>
            <w:tcW w:w="4814" w:type="dxa"/>
          </w:tcPr>
          <w:p w14:paraId="0F65550D" w14:textId="77777777" w:rsidR="00F6519A" w:rsidRDefault="00F51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Použije se Metodika pro řízení změn při výstavbě (ČAS, 2020, 1. vydání)</w:t>
            </w:r>
            <w:r w:rsidR="00BF5474" w:rsidRPr="009D27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7891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Dostupná na </w:t>
            </w:r>
          </w:p>
          <w:p w14:paraId="2E6ED0A3" w14:textId="3D7C7D29" w:rsidR="000B100F" w:rsidRPr="009D277B" w:rsidRDefault="00A37BB7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hyperlink r:id="rId12" w:history="1">
              <w:r w:rsidR="000B100F" w:rsidRPr="0094150C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https://www.koncepcebim.cz/dokumenty/obecna-metodika-pro-rizeni-zmen-change-management/</w:t>
              </w:r>
            </w:hyperlink>
          </w:p>
        </w:tc>
      </w:tr>
      <w:tr w:rsidR="00A82CBE" w:rsidRPr="009D277B" w14:paraId="0368E847" w14:textId="77777777" w:rsidTr="3B1E7B64">
        <w:tc>
          <w:tcPr>
            <w:tcW w:w="2976" w:type="dxa"/>
          </w:tcPr>
          <w:p w14:paraId="70FAB0B1" w14:textId="2E6C0150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Sleva</w:t>
            </w:r>
          </w:p>
        </w:tc>
        <w:tc>
          <w:tcPr>
            <w:tcW w:w="851" w:type="dxa"/>
          </w:tcPr>
          <w:p w14:paraId="5C596950" w14:textId="089C039E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6.3.1</w:t>
            </w:r>
          </w:p>
        </w:tc>
        <w:tc>
          <w:tcPr>
            <w:tcW w:w="4814" w:type="dxa"/>
          </w:tcPr>
          <w:p w14:paraId="6D2A1B5E" w14:textId="34A1A615" w:rsidR="00F6519A" w:rsidRPr="009D277B" w:rsidRDefault="00F51C8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A82CBE" w:rsidRPr="009D277B" w14:paraId="6E9832F8" w14:textId="77777777" w:rsidTr="3B1E7B64">
        <w:tc>
          <w:tcPr>
            <w:tcW w:w="2976" w:type="dxa"/>
          </w:tcPr>
          <w:p w14:paraId="6AA39A79" w14:textId="43733400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Finanční záruka za splnění smlouvy</w:t>
            </w:r>
          </w:p>
        </w:tc>
        <w:tc>
          <w:tcPr>
            <w:tcW w:w="851" w:type="dxa"/>
          </w:tcPr>
          <w:p w14:paraId="2169F404" w14:textId="5D2B733E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8.1</w:t>
            </w:r>
          </w:p>
        </w:tc>
        <w:tc>
          <w:tcPr>
            <w:tcW w:w="4814" w:type="dxa"/>
          </w:tcPr>
          <w:p w14:paraId="78C3120B" w14:textId="1EADC9DA" w:rsidR="00F6519A" w:rsidRPr="009D277B" w:rsidRDefault="00F51C8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10 % z </w:t>
            </w:r>
            <w:r w:rsidR="00BF7891" w:rsidRPr="009D277B">
              <w:rPr>
                <w:rFonts w:asciiTheme="minorHAnsi" w:hAnsiTheme="minorHAnsi" w:cstheme="minorHAnsi"/>
                <w:sz w:val="24"/>
                <w:szCs w:val="24"/>
              </w:rPr>
              <w:t>Nabídkové částky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(bez DPH), formou bankovní záruky v listinné podobě.</w:t>
            </w:r>
          </w:p>
        </w:tc>
      </w:tr>
      <w:tr w:rsidR="00A82CBE" w:rsidRPr="009D277B" w14:paraId="715DB806" w14:textId="77777777" w:rsidTr="3B1E7B64">
        <w:tc>
          <w:tcPr>
            <w:tcW w:w="2976" w:type="dxa"/>
          </w:tcPr>
          <w:p w14:paraId="5FE8416A" w14:textId="038FEC67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Finanční záruka za odstranění vad</w:t>
            </w:r>
          </w:p>
        </w:tc>
        <w:tc>
          <w:tcPr>
            <w:tcW w:w="851" w:type="dxa"/>
          </w:tcPr>
          <w:p w14:paraId="6C2259F2" w14:textId="7D8D5A46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8.2</w:t>
            </w:r>
          </w:p>
        </w:tc>
        <w:tc>
          <w:tcPr>
            <w:tcW w:w="4814" w:type="dxa"/>
          </w:tcPr>
          <w:p w14:paraId="7CE17BF7" w14:textId="0C258072" w:rsidR="00F6519A" w:rsidRPr="009D277B" w:rsidRDefault="00F51C8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5 % z </w:t>
            </w:r>
            <w:r w:rsidR="00BF7891" w:rsidRPr="009D277B">
              <w:rPr>
                <w:rFonts w:asciiTheme="minorHAnsi" w:hAnsiTheme="minorHAnsi" w:cstheme="minorHAnsi"/>
                <w:sz w:val="24"/>
                <w:szCs w:val="24"/>
              </w:rPr>
              <w:t>Nabídkové částky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(bez DPH), formou bankovní záruky v listinné podobě. </w:t>
            </w:r>
          </w:p>
        </w:tc>
      </w:tr>
      <w:tr w:rsidR="00A82CBE" w:rsidRPr="009D277B" w14:paraId="527D7C27" w14:textId="77777777" w:rsidTr="3B1E7B64">
        <w:tc>
          <w:tcPr>
            <w:tcW w:w="2976" w:type="dxa"/>
          </w:tcPr>
          <w:p w14:paraId="3369C3C7" w14:textId="090EB01D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Smluvní pokuta</w:t>
            </w:r>
          </w:p>
        </w:tc>
        <w:tc>
          <w:tcPr>
            <w:tcW w:w="851" w:type="dxa"/>
          </w:tcPr>
          <w:p w14:paraId="7B887E09" w14:textId="43BC99E5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8.3</w:t>
            </w:r>
          </w:p>
        </w:tc>
        <w:tc>
          <w:tcPr>
            <w:tcW w:w="4814" w:type="dxa"/>
          </w:tcPr>
          <w:p w14:paraId="76413CEF" w14:textId="7975AA53" w:rsidR="000B2A39" w:rsidRPr="009D277B" w:rsidRDefault="000B2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a) za nedodržení Doby pro dokončení ve výši 0,05 % z Nabídkové částky (bez DPH)/den prodlení</w:t>
            </w:r>
          </w:p>
          <w:p w14:paraId="3FCBA5B8" w14:textId="30AB82B3" w:rsidR="000B2A39" w:rsidRPr="009D277B" w:rsidRDefault="00DC64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) za nepředložení Počátečního harmonogramu ve výši </w:t>
            </w:r>
            <w:r w:rsidR="00307BEE" w:rsidRPr="009D277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>00,- Kč/den prodlení</w:t>
            </w:r>
          </w:p>
          <w:p w14:paraId="02C4DD90" w14:textId="6A5050D4" w:rsidR="000B2A39" w:rsidRPr="009D277B" w:rsidRDefault="00DC64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>) za nepředložení nebo neudržení platnosti bankovní záruky ve výši 0,03 % z Nabídkové částky (bez DPH)/den prodlení</w:t>
            </w:r>
          </w:p>
          <w:p w14:paraId="55748626" w14:textId="0F5A4933" w:rsidR="000B2A39" w:rsidRPr="009D277B" w:rsidRDefault="00DC64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>) za nepředložení nebo neudržení platnosti pojistné smlouvy ve výši 0,03 % z Nabídkové částky (bez DPH)/den prodlení</w:t>
            </w:r>
          </w:p>
          <w:p w14:paraId="30686023" w14:textId="77777777" w:rsidR="00F6519A" w:rsidRDefault="00DC640A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e)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za neodstranění vady Díla ve výši 2000,- Kč/den prodlení</w:t>
            </w:r>
          </w:p>
          <w:p w14:paraId="4C5B27D5" w14:textId="77777777" w:rsidR="00DD3444" w:rsidRDefault="00DD3444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5809D1" w14:textId="012F59CF" w:rsidR="00DD3444" w:rsidRPr="009D277B" w:rsidRDefault="00DD3444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Maximální celková výše smluvních pokut uhrazených zhotovitelem za porušení Smlouvy dle čl. 8.3. nepřesáhne částku </w:t>
            </w:r>
            <w:r w:rsidR="006322C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43656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% z Nabídkové částky (bez DPH).</w:t>
            </w:r>
          </w:p>
        </w:tc>
      </w:tr>
      <w:tr w:rsidR="00A82CBE" w:rsidRPr="009D277B" w14:paraId="3B1C1ACD" w14:textId="77777777" w:rsidTr="3B1E7B64">
        <w:tc>
          <w:tcPr>
            <w:tcW w:w="2976" w:type="dxa"/>
          </w:tcPr>
          <w:p w14:paraId="3310CD38" w14:textId="0225DD8D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Lhůta pro Den zahájení</w:t>
            </w:r>
          </w:p>
        </w:tc>
        <w:tc>
          <w:tcPr>
            <w:tcW w:w="851" w:type="dxa"/>
          </w:tcPr>
          <w:p w14:paraId="269DAA26" w14:textId="16DC263F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9.2</w:t>
            </w:r>
          </w:p>
        </w:tc>
        <w:tc>
          <w:tcPr>
            <w:tcW w:w="4814" w:type="dxa"/>
          </w:tcPr>
          <w:p w14:paraId="09952E41" w14:textId="1B3B25FE" w:rsidR="00F6519A" w:rsidRPr="009D277B" w:rsidRDefault="00EB1E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Dle smluvních podmínek</w:t>
            </w:r>
          </w:p>
        </w:tc>
      </w:tr>
      <w:tr w:rsidR="00A82CBE" w:rsidRPr="009D277B" w14:paraId="0D6080F7" w14:textId="77777777" w:rsidTr="3B1E7B64">
        <w:tc>
          <w:tcPr>
            <w:tcW w:w="2976" w:type="dxa"/>
          </w:tcPr>
          <w:p w14:paraId="403D043D" w14:textId="76161409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Doba pro dokončení</w:t>
            </w:r>
          </w:p>
        </w:tc>
        <w:tc>
          <w:tcPr>
            <w:tcW w:w="851" w:type="dxa"/>
          </w:tcPr>
          <w:p w14:paraId="7FD862DC" w14:textId="17FE56BA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9.3</w:t>
            </w:r>
          </w:p>
        </w:tc>
        <w:tc>
          <w:tcPr>
            <w:tcW w:w="4814" w:type="dxa"/>
          </w:tcPr>
          <w:p w14:paraId="2B5595CC" w14:textId="62796A67" w:rsidR="00BF36EA" w:rsidRPr="00BF36EA" w:rsidRDefault="00AA7FA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7FA0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BF36EA" w:rsidRPr="00AA7FA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ax. </w:t>
            </w:r>
            <w:r w:rsidR="00C93D51">
              <w:rPr>
                <w:rFonts w:asciiTheme="minorHAnsi" w:hAnsiTheme="minorHAnsi" w:cstheme="minorHAnsi"/>
                <w:b/>
                <w:sz w:val="24"/>
                <w:szCs w:val="24"/>
              </w:rPr>
              <w:t>31.10.2027</w:t>
            </w:r>
          </w:p>
        </w:tc>
      </w:tr>
      <w:tr w:rsidR="00A82CBE" w:rsidRPr="009D277B" w14:paraId="20368B0C" w14:textId="77777777" w:rsidTr="3B1E7B64">
        <w:tc>
          <w:tcPr>
            <w:tcW w:w="2976" w:type="dxa"/>
          </w:tcPr>
          <w:p w14:paraId="4A402CA4" w14:textId="5CDE0E87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Požadavky na harmonogram včetně úrovně jeho členění</w:t>
            </w:r>
          </w:p>
        </w:tc>
        <w:tc>
          <w:tcPr>
            <w:tcW w:w="851" w:type="dxa"/>
          </w:tcPr>
          <w:p w14:paraId="1AFD702A" w14:textId="64EA8D95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9.5</w:t>
            </w:r>
          </w:p>
        </w:tc>
        <w:tc>
          <w:tcPr>
            <w:tcW w:w="4814" w:type="dxa"/>
          </w:tcPr>
          <w:p w14:paraId="07C4B3E8" w14:textId="6A678B5D" w:rsidR="00F6519A" w:rsidRPr="009D277B" w:rsidRDefault="00921A5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Použije se Metodika pro časové řízení, ČAS, 2020, 1</w:t>
            </w:r>
            <w:r w:rsidR="00301537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vydání</w:t>
            </w:r>
            <w:r w:rsidR="00EE3F75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. Dostupná na </w:t>
            </w:r>
            <w:hyperlink r:id="rId13" w:history="1">
              <w:r w:rsidR="005752C9" w:rsidRPr="0094150C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https://www.koncepcebim.cz/dokumenty/metodika-pro-casove-rizeni/</w:t>
              </w:r>
            </w:hyperlink>
          </w:p>
        </w:tc>
      </w:tr>
      <w:tr w:rsidR="00A82CBE" w:rsidRPr="009D277B" w14:paraId="021BD19A" w14:textId="77777777" w:rsidTr="3B1E7B64">
        <w:tc>
          <w:tcPr>
            <w:tcW w:w="2976" w:type="dxa"/>
          </w:tcPr>
          <w:p w14:paraId="678114F0" w14:textId="3D19B623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Metoda měření</w:t>
            </w:r>
          </w:p>
        </w:tc>
        <w:tc>
          <w:tcPr>
            <w:tcW w:w="851" w:type="dxa"/>
          </w:tcPr>
          <w:p w14:paraId="5E0D2343" w14:textId="1707CB71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11.1</w:t>
            </w:r>
          </w:p>
        </w:tc>
        <w:tc>
          <w:tcPr>
            <w:tcW w:w="4814" w:type="dxa"/>
          </w:tcPr>
          <w:p w14:paraId="390EA6A5" w14:textId="0C0EAC1D" w:rsidR="00F6519A" w:rsidRPr="009D277B" w:rsidRDefault="009A305D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Metody měření budou uvedeny v položkovém rozpočtu</w:t>
            </w:r>
          </w:p>
        </w:tc>
      </w:tr>
      <w:tr w:rsidR="00A82CBE" w:rsidRPr="009D277B" w14:paraId="59ABA4F3" w14:textId="77777777" w:rsidTr="3B1E7B64">
        <w:tc>
          <w:tcPr>
            <w:tcW w:w="2976" w:type="dxa"/>
          </w:tcPr>
          <w:p w14:paraId="0044A344" w14:textId="0536C697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Cenová soustava</w:t>
            </w:r>
          </w:p>
        </w:tc>
        <w:tc>
          <w:tcPr>
            <w:tcW w:w="851" w:type="dxa"/>
          </w:tcPr>
          <w:p w14:paraId="64382286" w14:textId="743EBFC0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12.2</w:t>
            </w:r>
          </w:p>
        </w:tc>
        <w:tc>
          <w:tcPr>
            <w:tcW w:w="4814" w:type="dxa"/>
          </w:tcPr>
          <w:p w14:paraId="58914FB5" w14:textId="1B6B669D" w:rsidR="00F6519A" w:rsidRPr="009D277B" w:rsidRDefault="00436999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ÚRS</w:t>
            </w:r>
          </w:p>
        </w:tc>
      </w:tr>
      <w:tr w:rsidR="00A82CBE" w:rsidRPr="009D277B" w14:paraId="62D78F27" w14:textId="77777777" w:rsidTr="3B1E7B64">
        <w:tc>
          <w:tcPr>
            <w:tcW w:w="2976" w:type="dxa"/>
          </w:tcPr>
          <w:p w14:paraId="28E3E215" w14:textId="483B527F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Záruční doby</w:t>
            </w:r>
          </w:p>
        </w:tc>
        <w:tc>
          <w:tcPr>
            <w:tcW w:w="851" w:type="dxa"/>
          </w:tcPr>
          <w:p w14:paraId="4965175F" w14:textId="0A9D9D59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13.2</w:t>
            </w:r>
          </w:p>
        </w:tc>
        <w:tc>
          <w:tcPr>
            <w:tcW w:w="4814" w:type="dxa"/>
          </w:tcPr>
          <w:p w14:paraId="463E65E3" w14:textId="32AC2273" w:rsidR="00F6519A" w:rsidRPr="009D277B" w:rsidRDefault="00732C83" w:rsidP="007155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Záruční doba Díla je 60 měsíců.</w:t>
            </w:r>
          </w:p>
        </w:tc>
      </w:tr>
      <w:tr w:rsidR="00A82CBE" w:rsidRPr="009D277B" w14:paraId="607717A4" w14:textId="77777777" w:rsidTr="3B1E7B64">
        <w:tc>
          <w:tcPr>
            <w:tcW w:w="2976" w:type="dxa"/>
          </w:tcPr>
          <w:p w14:paraId="029BB545" w14:textId="5E8DA3DD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Subjekt jmenující </w:t>
            </w:r>
            <w:proofErr w:type="spellStart"/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adjudikátora</w:t>
            </w:r>
            <w:proofErr w:type="spellEnd"/>
          </w:p>
        </w:tc>
        <w:tc>
          <w:tcPr>
            <w:tcW w:w="851" w:type="dxa"/>
          </w:tcPr>
          <w:p w14:paraId="2A85D356" w14:textId="5BF56D1F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15.2 a Příloha 2</w:t>
            </w:r>
          </w:p>
        </w:tc>
        <w:tc>
          <w:tcPr>
            <w:tcW w:w="4814" w:type="dxa"/>
          </w:tcPr>
          <w:p w14:paraId="6B0957B8" w14:textId="11E87628" w:rsidR="00F6519A" w:rsidRPr="009D277B" w:rsidRDefault="00EF39C3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A82CBE" w:rsidRPr="009D277B" w14:paraId="7ECC2F29" w14:textId="77777777" w:rsidTr="3B1E7B64">
        <w:tc>
          <w:tcPr>
            <w:tcW w:w="2976" w:type="dxa"/>
          </w:tcPr>
          <w:p w14:paraId="53D2DAB3" w14:textId="3C89C476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Soud</w:t>
            </w:r>
          </w:p>
        </w:tc>
        <w:tc>
          <w:tcPr>
            <w:tcW w:w="851" w:type="dxa"/>
          </w:tcPr>
          <w:p w14:paraId="5B1CE2FC" w14:textId="7870C2DA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15.3</w:t>
            </w:r>
          </w:p>
        </w:tc>
        <w:tc>
          <w:tcPr>
            <w:tcW w:w="4814" w:type="dxa"/>
          </w:tcPr>
          <w:p w14:paraId="7E3CD534" w14:textId="136C6B42" w:rsidR="00F6519A" w:rsidRPr="009D277B" w:rsidRDefault="00EF39C3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Obecný soud</w:t>
            </w:r>
            <w:r w:rsidR="00716DB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631B90CA" w:rsidRPr="009D277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716DBC" w:rsidRPr="009D277B">
              <w:rPr>
                <w:rFonts w:asciiTheme="minorHAnsi" w:hAnsiTheme="minorHAnsi" w:cstheme="minorHAnsi"/>
                <w:sz w:val="24"/>
                <w:szCs w:val="24"/>
              </w:rPr>
              <w:t>bjednatele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6259B0F8" w14:textId="5D2CFE55" w:rsidR="003C696E" w:rsidRDefault="003C696E" w:rsidP="00DF2980">
      <w:pPr>
        <w:spacing w:before="120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4.2 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Tato Smlouva nabývá platnosti dnem podpisu poslední Stranou a účinnosti uveřejněním v registru smluv podle zákona č. 340/2015 Sb., o zvláštních podmínkách účinnosti některých smluv, uveřejňování těchto smluv a o registru smluv, ve znění pozdějších předpisů. Uveřejnění provede Objednatel. </w:t>
      </w:r>
    </w:p>
    <w:p w14:paraId="34155BF7" w14:textId="2E6C773B" w:rsidR="00F32DFD" w:rsidRPr="009D277B" w:rsidRDefault="00842FCA" w:rsidP="00842FCA">
      <w:pPr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923A8D">
        <w:rPr>
          <w:rFonts w:asciiTheme="minorHAnsi" w:hAnsiTheme="minorHAnsi" w:cstheme="minorHAnsi"/>
          <w:b/>
          <w:sz w:val="24"/>
          <w:szCs w:val="24"/>
        </w:rPr>
        <w:t>4.3</w:t>
      </w:r>
      <w:r w:rsidRPr="00923A8D">
        <w:rPr>
          <w:rFonts w:asciiTheme="minorHAnsi" w:hAnsiTheme="minorHAnsi" w:cstheme="minorHAnsi"/>
          <w:sz w:val="24"/>
          <w:szCs w:val="24"/>
        </w:rPr>
        <w:tab/>
        <w:t>Uzavření této smlouvy bylo schváleno usnesením Rady Statutárního města Chomutova č. ………</w:t>
      </w:r>
      <w:proofErr w:type="gramStart"/>
      <w:r w:rsidRPr="00923A8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23A8D">
        <w:rPr>
          <w:rFonts w:asciiTheme="minorHAnsi" w:hAnsiTheme="minorHAnsi" w:cstheme="minorHAnsi"/>
          <w:sz w:val="24"/>
          <w:szCs w:val="24"/>
        </w:rPr>
        <w:t>. ze dne ………………………....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E716DA" w14:textId="3275D98A" w:rsidR="003C696E" w:rsidRPr="009D277B" w:rsidRDefault="003C696E" w:rsidP="00F32DF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Strany níže svým podpisem stvrzují, že si Smlouvu před jejím podpisem přečetly </w:t>
      </w:r>
      <w:r w:rsidR="00F32DFD" w:rsidRPr="009D277B">
        <w:rPr>
          <w:rFonts w:asciiTheme="minorHAnsi" w:hAnsiTheme="minorHAnsi" w:cstheme="minorHAnsi"/>
          <w:sz w:val="24"/>
          <w:szCs w:val="24"/>
        </w:rPr>
        <w:br/>
      </w:r>
      <w:r w:rsidRPr="009D277B">
        <w:rPr>
          <w:rFonts w:asciiTheme="minorHAnsi" w:hAnsiTheme="minorHAnsi" w:cstheme="minorHAnsi"/>
          <w:sz w:val="24"/>
          <w:szCs w:val="24"/>
        </w:rPr>
        <w:t xml:space="preserve">a s jejím obsahem souhlasí. </w:t>
      </w:r>
    </w:p>
    <w:p w14:paraId="57D49AD3" w14:textId="77777777" w:rsidR="00411744" w:rsidRPr="009D277B" w:rsidRDefault="00411744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646D3B" w14:textId="23FD0EC0" w:rsidR="003C696E" w:rsidRPr="009D277B" w:rsidRDefault="003C696E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V </w:t>
      </w:r>
      <w:bookmarkStart w:id="2" w:name="_Hlk64240162"/>
      <w:r w:rsidRPr="009D277B">
        <w:rPr>
          <w:rFonts w:asciiTheme="minorHAnsi" w:hAnsiTheme="minorHAnsi" w:cstheme="minorHAnsi"/>
          <w:sz w:val="24"/>
          <w:szCs w:val="24"/>
        </w:rPr>
        <w:t xml:space="preserve">_____________ </w:t>
      </w:r>
      <w:bookmarkEnd w:id="2"/>
      <w:r w:rsidRPr="009D277B">
        <w:rPr>
          <w:rFonts w:asciiTheme="minorHAnsi" w:hAnsiTheme="minorHAnsi" w:cstheme="minorHAnsi"/>
          <w:sz w:val="24"/>
          <w:szCs w:val="24"/>
        </w:rPr>
        <w:t>dne _________</w:t>
      </w:r>
      <w:r w:rsidR="00F32DFD" w:rsidRPr="009D277B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>V _____________ dne _________</w:t>
      </w:r>
    </w:p>
    <w:p w14:paraId="7AE61396" w14:textId="77777777" w:rsidR="00923A8D" w:rsidRDefault="00923A8D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CB47639" w14:textId="63C4405D" w:rsidR="00F32DFD" w:rsidRPr="009D277B" w:rsidRDefault="00F32DFD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_____________</w:t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  <w:t>_____________</w:t>
      </w:r>
    </w:p>
    <w:p w14:paraId="581B3F21" w14:textId="6E020633" w:rsidR="00F32DFD" w:rsidRPr="00411744" w:rsidRDefault="003C696E" w:rsidP="0041174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Za Objednatele: </w:t>
      </w:r>
      <w:r w:rsidRPr="009D277B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Za Zhotovitele: </w:t>
      </w:r>
      <w:r w:rsidR="00F32DFD" w:rsidRPr="009D277B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32DFD" w:rsidRPr="00411744" w:rsidSect="00411744">
      <w:footerReference w:type="default" r:id="rId14"/>
      <w:pgSz w:w="11906" w:h="16838"/>
      <w:pgMar w:top="1417" w:right="1417" w:bottom="851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BF9EB" w14:textId="77777777" w:rsidR="00963D96" w:rsidRDefault="00963D96" w:rsidP="00732C83">
      <w:pPr>
        <w:spacing w:after="0" w:line="240" w:lineRule="auto"/>
      </w:pPr>
      <w:r>
        <w:separator/>
      </w:r>
    </w:p>
  </w:endnote>
  <w:endnote w:type="continuationSeparator" w:id="0">
    <w:p w14:paraId="77BDED37" w14:textId="77777777" w:rsidR="00963D96" w:rsidRDefault="00963D96" w:rsidP="00732C83">
      <w:pPr>
        <w:spacing w:after="0" w:line="240" w:lineRule="auto"/>
      </w:pPr>
      <w:r>
        <w:continuationSeparator/>
      </w:r>
    </w:p>
  </w:endnote>
  <w:endnote w:type="continuationNotice" w:id="1">
    <w:p w14:paraId="26D8661A" w14:textId="77777777" w:rsidR="00963D96" w:rsidRDefault="00963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586741"/>
      <w:docPartObj>
        <w:docPartGallery w:val="Page Numbers (Bottom of Page)"/>
        <w:docPartUnique/>
      </w:docPartObj>
    </w:sdtPr>
    <w:sdtEndPr/>
    <w:sdtContent>
      <w:p w14:paraId="638B4164" w14:textId="0C470A4C" w:rsidR="00411744" w:rsidRDefault="0041174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8C875" w14:textId="77777777" w:rsidR="00411744" w:rsidRDefault="00411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D1D4" w14:textId="77777777" w:rsidR="00963D96" w:rsidRDefault="00963D96" w:rsidP="00732C83">
      <w:pPr>
        <w:spacing w:after="0" w:line="240" w:lineRule="auto"/>
      </w:pPr>
      <w:r>
        <w:separator/>
      </w:r>
    </w:p>
  </w:footnote>
  <w:footnote w:type="continuationSeparator" w:id="0">
    <w:p w14:paraId="28A6FCEE" w14:textId="77777777" w:rsidR="00963D96" w:rsidRDefault="00963D96" w:rsidP="00732C83">
      <w:pPr>
        <w:spacing w:after="0" w:line="240" w:lineRule="auto"/>
      </w:pPr>
      <w:r>
        <w:continuationSeparator/>
      </w:r>
    </w:p>
  </w:footnote>
  <w:footnote w:type="continuationNotice" w:id="1">
    <w:p w14:paraId="6413E730" w14:textId="77777777" w:rsidR="00963D96" w:rsidRDefault="00963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5C3"/>
    <w:multiLevelType w:val="multilevel"/>
    <w:tmpl w:val="942853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035DB"/>
    <w:multiLevelType w:val="multilevel"/>
    <w:tmpl w:val="947869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71F56"/>
    <w:multiLevelType w:val="hybridMultilevel"/>
    <w:tmpl w:val="C3682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2131B"/>
    <w:multiLevelType w:val="multilevel"/>
    <w:tmpl w:val="3934DE8A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4" w15:restartNumberingAfterBreak="0">
    <w:nsid w:val="246F6BE3"/>
    <w:multiLevelType w:val="hybridMultilevel"/>
    <w:tmpl w:val="703AF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1E04"/>
    <w:multiLevelType w:val="multilevel"/>
    <w:tmpl w:val="5B1EE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564BC3"/>
    <w:multiLevelType w:val="hybridMultilevel"/>
    <w:tmpl w:val="894E10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51EA7"/>
    <w:multiLevelType w:val="multilevel"/>
    <w:tmpl w:val="9E38477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9" w15:restartNumberingAfterBreak="0">
    <w:nsid w:val="3A5632C6"/>
    <w:multiLevelType w:val="multilevel"/>
    <w:tmpl w:val="E4AE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60A2C2B"/>
    <w:multiLevelType w:val="hybridMultilevel"/>
    <w:tmpl w:val="21A62320"/>
    <w:lvl w:ilvl="0" w:tplc="104487C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4226C"/>
    <w:multiLevelType w:val="hybridMultilevel"/>
    <w:tmpl w:val="E2D243E8"/>
    <w:lvl w:ilvl="0" w:tplc="E8966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F3241"/>
    <w:multiLevelType w:val="multilevel"/>
    <w:tmpl w:val="56208A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673C09"/>
    <w:multiLevelType w:val="multilevel"/>
    <w:tmpl w:val="F7426288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72155E0"/>
    <w:multiLevelType w:val="hybridMultilevel"/>
    <w:tmpl w:val="C67E4C1E"/>
    <w:lvl w:ilvl="0" w:tplc="20B04EA0">
      <w:start w:val="1"/>
      <w:numFmt w:val="lowerLetter"/>
      <w:pStyle w:val="Nadpis4"/>
      <w:lvlText w:val="%1)"/>
      <w:lvlJc w:val="left"/>
      <w:pPr>
        <w:ind w:left="121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593173E"/>
    <w:multiLevelType w:val="hybridMultilevel"/>
    <w:tmpl w:val="C28AB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8"/>
  </w:num>
  <w:num w:numId="13">
    <w:abstractNumId w:val="3"/>
  </w:num>
  <w:num w:numId="14">
    <w:abstractNumId w:val="16"/>
  </w:num>
  <w:num w:numId="15">
    <w:abstractNumId w:val="12"/>
  </w:num>
  <w:num w:numId="16">
    <w:abstractNumId w:val="6"/>
  </w:num>
  <w:num w:numId="17">
    <w:abstractNumId w:val="15"/>
    <w:lvlOverride w:ilvl="0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7"/>
    <w:rsid w:val="000219E9"/>
    <w:rsid w:val="00052F9A"/>
    <w:rsid w:val="00062053"/>
    <w:rsid w:val="000725E2"/>
    <w:rsid w:val="00072AFC"/>
    <w:rsid w:val="00074E81"/>
    <w:rsid w:val="00077EA4"/>
    <w:rsid w:val="00091E26"/>
    <w:rsid w:val="000A18F8"/>
    <w:rsid w:val="000A205D"/>
    <w:rsid w:val="000A41C0"/>
    <w:rsid w:val="000B100F"/>
    <w:rsid w:val="000B2A39"/>
    <w:rsid w:val="000D07D1"/>
    <w:rsid w:val="000D4ED4"/>
    <w:rsid w:val="000E4B7D"/>
    <w:rsid w:val="000F3D8E"/>
    <w:rsid w:val="000F5724"/>
    <w:rsid w:val="00123A7D"/>
    <w:rsid w:val="0014130D"/>
    <w:rsid w:val="00143656"/>
    <w:rsid w:val="00146E04"/>
    <w:rsid w:val="00160450"/>
    <w:rsid w:val="00175257"/>
    <w:rsid w:val="00180926"/>
    <w:rsid w:val="00196626"/>
    <w:rsid w:val="001A1C1C"/>
    <w:rsid w:val="001A2DAD"/>
    <w:rsid w:val="001C2D08"/>
    <w:rsid w:val="001D24CC"/>
    <w:rsid w:val="001D69D3"/>
    <w:rsid w:val="00221060"/>
    <w:rsid w:val="00245B79"/>
    <w:rsid w:val="00260FE0"/>
    <w:rsid w:val="00263896"/>
    <w:rsid w:val="002831B4"/>
    <w:rsid w:val="00283AF2"/>
    <w:rsid w:val="00286867"/>
    <w:rsid w:val="002A28F3"/>
    <w:rsid w:val="002B0D25"/>
    <w:rsid w:val="002B4792"/>
    <w:rsid w:val="002C3A2C"/>
    <w:rsid w:val="002F79A2"/>
    <w:rsid w:val="00301537"/>
    <w:rsid w:val="00307BEE"/>
    <w:rsid w:val="0034612A"/>
    <w:rsid w:val="003461F9"/>
    <w:rsid w:val="003577C4"/>
    <w:rsid w:val="00357C57"/>
    <w:rsid w:val="00367E94"/>
    <w:rsid w:val="003764F7"/>
    <w:rsid w:val="00383007"/>
    <w:rsid w:val="003B5985"/>
    <w:rsid w:val="003C2260"/>
    <w:rsid w:val="003C30A8"/>
    <w:rsid w:val="003C5FB0"/>
    <w:rsid w:val="003C696E"/>
    <w:rsid w:val="003E3C30"/>
    <w:rsid w:val="003E5900"/>
    <w:rsid w:val="003E773C"/>
    <w:rsid w:val="003F4BC2"/>
    <w:rsid w:val="00404FD5"/>
    <w:rsid w:val="00411744"/>
    <w:rsid w:val="00423707"/>
    <w:rsid w:val="00436999"/>
    <w:rsid w:val="00447DB0"/>
    <w:rsid w:val="00463A7A"/>
    <w:rsid w:val="00492DB9"/>
    <w:rsid w:val="0049315D"/>
    <w:rsid w:val="00493B4C"/>
    <w:rsid w:val="0049705A"/>
    <w:rsid w:val="004B7E6C"/>
    <w:rsid w:val="004C0A42"/>
    <w:rsid w:val="004C27AD"/>
    <w:rsid w:val="004C2DC5"/>
    <w:rsid w:val="004D5AAA"/>
    <w:rsid w:val="00503403"/>
    <w:rsid w:val="00515B10"/>
    <w:rsid w:val="005358F7"/>
    <w:rsid w:val="00536052"/>
    <w:rsid w:val="00542736"/>
    <w:rsid w:val="005752C9"/>
    <w:rsid w:val="005858C8"/>
    <w:rsid w:val="00585B87"/>
    <w:rsid w:val="005909F0"/>
    <w:rsid w:val="005975F1"/>
    <w:rsid w:val="005A0C19"/>
    <w:rsid w:val="005A1756"/>
    <w:rsid w:val="005B798D"/>
    <w:rsid w:val="005C040F"/>
    <w:rsid w:val="005F2011"/>
    <w:rsid w:val="005F3444"/>
    <w:rsid w:val="0061340B"/>
    <w:rsid w:val="0061405F"/>
    <w:rsid w:val="006322C4"/>
    <w:rsid w:val="00646489"/>
    <w:rsid w:val="00656DA4"/>
    <w:rsid w:val="00663C4C"/>
    <w:rsid w:val="006674CC"/>
    <w:rsid w:val="00672089"/>
    <w:rsid w:val="0069490D"/>
    <w:rsid w:val="006A6321"/>
    <w:rsid w:val="006A66F4"/>
    <w:rsid w:val="006A7C45"/>
    <w:rsid w:val="006B2DF0"/>
    <w:rsid w:val="006C3CDA"/>
    <w:rsid w:val="00713D0F"/>
    <w:rsid w:val="00715573"/>
    <w:rsid w:val="00716DBC"/>
    <w:rsid w:val="00722972"/>
    <w:rsid w:val="00732C83"/>
    <w:rsid w:val="00752E8D"/>
    <w:rsid w:val="007B4C73"/>
    <w:rsid w:val="007F01FE"/>
    <w:rsid w:val="007F23ED"/>
    <w:rsid w:val="00800129"/>
    <w:rsid w:val="00801C95"/>
    <w:rsid w:val="008071FE"/>
    <w:rsid w:val="00826FE0"/>
    <w:rsid w:val="008279A1"/>
    <w:rsid w:val="0084058C"/>
    <w:rsid w:val="008417A7"/>
    <w:rsid w:val="00842FCA"/>
    <w:rsid w:val="00844CD1"/>
    <w:rsid w:val="008572F5"/>
    <w:rsid w:val="008A4170"/>
    <w:rsid w:val="008C043B"/>
    <w:rsid w:val="008C7864"/>
    <w:rsid w:val="008D155E"/>
    <w:rsid w:val="008E2532"/>
    <w:rsid w:val="0090176A"/>
    <w:rsid w:val="00904004"/>
    <w:rsid w:val="00911C9C"/>
    <w:rsid w:val="00921A5C"/>
    <w:rsid w:val="00923A8D"/>
    <w:rsid w:val="009273CB"/>
    <w:rsid w:val="00930020"/>
    <w:rsid w:val="009350F9"/>
    <w:rsid w:val="009409AD"/>
    <w:rsid w:val="00940D94"/>
    <w:rsid w:val="009432BB"/>
    <w:rsid w:val="00963D96"/>
    <w:rsid w:val="009647A2"/>
    <w:rsid w:val="00970387"/>
    <w:rsid w:val="009752F5"/>
    <w:rsid w:val="009762DC"/>
    <w:rsid w:val="009A305D"/>
    <w:rsid w:val="009B5743"/>
    <w:rsid w:val="009B6665"/>
    <w:rsid w:val="009B6F45"/>
    <w:rsid w:val="009C2B84"/>
    <w:rsid w:val="009C3D09"/>
    <w:rsid w:val="009D277B"/>
    <w:rsid w:val="009D4D51"/>
    <w:rsid w:val="009E6126"/>
    <w:rsid w:val="00A1397F"/>
    <w:rsid w:val="00A35306"/>
    <w:rsid w:val="00A37BB7"/>
    <w:rsid w:val="00A60E3B"/>
    <w:rsid w:val="00A6357B"/>
    <w:rsid w:val="00A65B2E"/>
    <w:rsid w:val="00A81A01"/>
    <w:rsid w:val="00A82CBE"/>
    <w:rsid w:val="00A833D2"/>
    <w:rsid w:val="00A9640E"/>
    <w:rsid w:val="00AA7FA0"/>
    <w:rsid w:val="00AB0509"/>
    <w:rsid w:val="00AC060A"/>
    <w:rsid w:val="00AC0E29"/>
    <w:rsid w:val="00AC49B3"/>
    <w:rsid w:val="00AE3890"/>
    <w:rsid w:val="00AE67E2"/>
    <w:rsid w:val="00AF6D1B"/>
    <w:rsid w:val="00B00887"/>
    <w:rsid w:val="00B04048"/>
    <w:rsid w:val="00B16AB0"/>
    <w:rsid w:val="00B17010"/>
    <w:rsid w:val="00B25F4C"/>
    <w:rsid w:val="00B30609"/>
    <w:rsid w:val="00B45650"/>
    <w:rsid w:val="00B53B1D"/>
    <w:rsid w:val="00B578B9"/>
    <w:rsid w:val="00B63773"/>
    <w:rsid w:val="00B71577"/>
    <w:rsid w:val="00B76CD8"/>
    <w:rsid w:val="00BD0E9E"/>
    <w:rsid w:val="00BE37A1"/>
    <w:rsid w:val="00BF36EA"/>
    <w:rsid w:val="00BF5474"/>
    <w:rsid w:val="00BF7891"/>
    <w:rsid w:val="00C0086D"/>
    <w:rsid w:val="00C0217F"/>
    <w:rsid w:val="00C042F1"/>
    <w:rsid w:val="00C05971"/>
    <w:rsid w:val="00C13BFE"/>
    <w:rsid w:val="00C34AB5"/>
    <w:rsid w:val="00C44369"/>
    <w:rsid w:val="00C676C9"/>
    <w:rsid w:val="00C75800"/>
    <w:rsid w:val="00C865C8"/>
    <w:rsid w:val="00C91077"/>
    <w:rsid w:val="00C93D51"/>
    <w:rsid w:val="00CB0ACD"/>
    <w:rsid w:val="00CB5FB4"/>
    <w:rsid w:val="00D05268"/>
    <w:rsid w:val="00D05406"/>
    <w:rsid w:val="00D11CA0"/>
    <w:rsid w:val="00D13E08"/>
    <w:rsid w:val="00D42345"/>
    <w:rsid w:val="00D46432"/>
    <w:rsid w:val="00D576C4"/>
    <w:rsid w:val="00D813F5"/>
    <w:rsid w:val="00DA3479"/>
    <w:rsid w:val="00DA560A"/>
    <w:rsid w:val="00DB58DC"/>
    <w:rsid w:val="00DB70BE"/>
    <w:rsid w:val="00DC5CFF"/>
    <w:rsid w:val="00DC640A"/>
    <w:rsid w:val="00DD2774"/>
    <w:rsid w:val="00DD3444"/>
    <w:rsid w:val="00DF2980"/>
    <w:rsid w:val="00E10FFB"/>
    <w:rsid w:val="00E12A22"/>
    <w:rsid w:val="00E1680F"/>
    <w:rsid w:val="00E35002"/>
    <w:rsid w:val="00E52FA4"/>
    <w:rsid w:val="00E648CA"/>
    <w:rsid w:val="00E7696A"/>
    <w:rsid w:val="00EB1E6F"/>
    <w:rsid w:val="00EC5DDA"/>
    <w:rsid w:val="00EE21E9"/>
    <w:rsid w:val="00EE2F37"/>
    <w:rsid w:val="00EE3F75"/>
    <w:rsid w:val="00EF39C3"/>
    <w:rsid w:val="00F06B4A"/>
    <w:rsid w:val="00F2180A"/>
    <w:rsid w:val="00F31FF8"/>
    <w:rsid w:val="00F32DFD"/>
    <w:rsid w:val="00F51C8C"/>
    <w:rsid w:val="00F61014"/>
    <w:rsid w:val="00F62772"/>
    <w:rsid w:val="00F6519A"/>
    <w:rsid w:val="00F65C4F"/>
    <w:rsid w:val="00F67E9D"/>
    <w:rsid w:val="00F72A73"/>
    <w:rsid w:val="00F76334"/>
    <w:rsid w:val="00F96C5B"/>
    <w:rsid w:val="00FB356A"/>
    <w:rsid w:val="00FD6AEF"/>
    <w:rsid w:val="00FE1C04"/>
    <w:rsid w:val="115CB0C0"/>
    <w:rsid w:val="137B5A34"/>
    <w:rsid w:val="3B1E7B64"/>
    <w:rsid w:val="631B90CA"/>
    <w:rsid w:val="6C35E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45FAF7D"/>
  <w15:chartTrackingRefBased/>
  <w15:docId w15:val="{B4BEB213-9449-4F28-AAC4-860D76E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5306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2F9A"/>
    <w:pPr>
      <w:widowControl w:val="0"/>
      <w:numPr>
        <w:numId w:val="11"/>
      </w:numPr>
      <w:pBdr>
        <w:bottom w:val="single" w:sz="4" w:space="1" w:color="auto"/>
      </w:pBdr>
      <w:spacing w:before="120" w:after="0" w:line="240" w:lineRule="auto"/>
      <w:ind w:left="709" w:hanging="709"/>
      <w:jc w:val="both"/>
      <w:outlineLvl w:val="0"/>
    </w:pPr>
    <w:rPr>
      <w:rFonts w:asciiTheme="minorHAnsi" w:eastAsiaTheme="majorEastAsia" w:hAnsiTheme="minorHAnsi" w:cstheme="minorHAnsi"/>
      <w:b/>
      <w:caps/>
      <w:noProof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2F9A"/>
    <w:pPr>
      <w:keepNext/>
      <w:keepLines/>
      <w:numPr>
        <w:ilvl w:val="1"/>
        <w:numId w:val="11"/>
      </w:numPr>
      <w:spacing w:before="240" w:after="0" w:line="240" w:lineRule="auto"/>
      <w:jc w:val="both"/>
      <w:outlineLvl w:val="1"/>
    </w:pPr>
    <w:rPr>
      <w:rFonts w:eastAsiaTheme="majorEastAsia" w:cstheme="minorHAnsi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2F9A"/>
    <w:pPr>
      <w:keepNext/>
      <w:keepLines/>
      <w:numPr>
        <w:ilvl w:val="2"/>
        <w:numId w:val="11"/>
      </w:numPr>
      <w:spacing w:before="120" w:after="0" w:line="240" w:lineRule="auto"/>
      <w:ind w:left="709" w:hanging="709"/>
      <w:jc w:val="both"/>
      <w:outlineLvl w:val="2"/>
    </w:pPr>
    <w:rPr>
      <w:rFonts w:eastAsiaTheme="majorEastAsia" w:cstheme="majorBidi"/>
      <w:szCs w:val="24"/>
      <w:lang w:eastAsia="en-US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DD2774"/>
    <w:pPr>
      <w:numPr>
        <w:numId w:val="17"/>
      </w:numPr>
      <w:spacing w:before="120" w:after="0" w:line="240" w:lineRule="auto"/>
      <w:contextualSpacing w:val="0"/>
      <w:jc w:val="both"/>
      <w:outlineLvl w:val="3"/>
    </w:pPr>
    <w:rPr>
      <w:rFonts w:eastAsiaTheme="minorHAnsi" w:cstheme="minorBidi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052F9A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2F9A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2F9A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306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cs-CZ"/>
    </w:rPr>
  </w:style>
  <w:style w:type="paragraph" w:customStyle="1" w:styleId="CM47">
    <w:name w:val="CM47"/>
    <w:basedOn w:val="Default"/>
    <w:next w:val="Default"/>
    <w:uiPriority w:val="99"/>
    <w:rsid w:val="00A3530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35306"/>
    <w:pPr>
      <w:spacing w:line="26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35306"/>
    <w:rPr>
      <w:rFonts w:cs="Times New Roman"/>
      <w:color w:val="auto"/>
    </w:rPr>
  </w:style>
  <w:style w:type="paragraph" w:styleId="Odstavecseseznamem">
    <w:name w:val="List Paragraph"/>
    <w:basedOn w:val="Normln"/>
    <w:link w:val="OdstavecseseznamemChar"/>
    <w:qFormat/>
    <w:rsid w:val="00B17010"/>
    <w:pPr>
      <w:ind w:left="720"/>
      <w:contextualSpacing/>
    </w:pPr>
  </w:style>
  <w:style w:type="table" w:styleId="Mkatabulky">
    <w:name w:val="Table Grid"/>
    <w:basedOn w:val="Normlntabulka"/>
    <w:uiPriority w:val="39"/>
    <w:rsid w:val="00F6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0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6B4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B4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38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89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AB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AB5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0597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C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C83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2C8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30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30D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rsid w:val="009350F9"/>
  </w:style>
  <w:style w:type="character" w:styleId="Nevyeenzmnka">
    <w:name w:val="Unresolved Mention"/>
    <w:basedOn w:val="Standardnpsmoodstavce"/>
    <w:uiPriority w:val="99"/>
    <w:semiHidden/>
    <w:unhideWhenUsed/>
    <w:rsid w:val="00DC5CF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52F9A"/>
    <w:rPr>
      <w:rFonts w:eastAsiaTheme="majorEastAsia" w:cstheme="minorHAnsi"/>
      <w:b/>
      <w:caps/>
      <w:noProof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52F9A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2F9A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2F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2F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2F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od">
    <w:name w:val="Bod"/>
    <w:basedOn w:val="Normln"/>
    <w:next w:val="FormtovanvHTML"/>
    <w:qFormat/>
    <w:rsid w:val="008E2532"/>
    <w:pPr>
      <w:widowControl w:val="0"/>
      <w:numPr>
        <w:ilvl w:val="4"/>
        <w:numId w:val="12"/>
      </w:numPr>
      <w:spacing w:after="120" w:line="240" w:lineRule="auto"/>
      <w:ind w:left="1701" w:hanging="425"/>
      <w:jc w:val="both"/>
    </w:pPr>
    <w:rPr>
      <w:rFonts w:eastAsia="Calibri" w:cs="Calibri"/>
      <w:snapToGrid w:val="0"/>
      <w:lang w:eastAsia="en-US"/>
    </w:rPr>
  </w:style>
  <w:style w:type="paragraph" w:customStyle="1" w:styleId="lnek">
    <w:name w:val="Článek"/>
    <w:basedOn w:val="Normln"/>
    <w:next w:val="Normln"/>
    <w:qFormat/>
    <w:rsid w:val="008E2532"/>
    <w:pPr>
      <w:keepNext/>
      <w:numPr>
        <w:numId w:val="12"/>
      </w:numPr>
      <w:spacing w:before="360" w:after="240" w:line="276" w:lineRule="auto"/>
      <w:outlineLvl w:val="0"/>
    </w:pPr>
    <w:rPr>
      <w:rFonts w:eastAsia="Calibri"/>
      <w:b/>
      <w:caps/>
      <w:color w:val="000000"/>
      <w:sz w:val="24"/>
      <w:lang w:eastAsia="en-US"/>
    </w:rPr>
  </w:style>
  <w:style w:type="paragraph" w:customStyle="1" w:styleId="Psmeno">
    <w:name w:val="Písmeno"/>
    <w:basedOn w:val="Nadpis1"/>
    <w:qFormat/>
    <w:rsid w:val="008E2532"/>
    <w:pPr>
      <w:numPr>
        <w:ilvl w:val="3"/>
        <w:numId w:val="12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25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2532"/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E52FA4"/>
    <w:rPr>
      <w:rFonts w:ascii="Calibri" w:eastAsia="Times New Roman" w:hAnsi="Calibri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D2774"/>
    <w:rPr>
      <w:rFonts w:ascii="Calibri" w:hAnsi="Calibri"/>
    </w:rPr>
  </w:style>
  <w:style w:type="character" w:styleId="Sledovanodkaz">
    <w:name w:val="FollowedHyperlink"/>
    <w:basedOn w:val="Standardnpsmoodstavce"/>
    <w:uiPriority w:val="99"/>
    <w:semiHidden/>
    <w:unhideWhenUsed/>
    <w:rsid w:val="000B1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ncepcebim.cz/dokumenty/metodika-pro-casove-rizen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ncepcebim.cz/dokumenty/obecna-metodika-pro-rizeni-zmen-change-managem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zp.cz/dokumenty/pravidla-pro-zadate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85DB59DF6541B489101BE7154D46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F6BE0-5B2C-437E-90EB-EDE75B81E9C8}"/>
      </w:docPartPr>
      <w:docPartBody>
        <w:p w:rsidR="002424B0" w:rsidRDefault="006E1B41" w:rsidP="006E1B41">
          <w:pPr>
            <w:pStyle w:val="0585DB59DF6541B489101BE7154D4639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C7BF78D074B34014BF337726E5C67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350F7-2650-4224-B9CE-69BC3E7C0956}"/>
      </w:docPartPr>
      <w:docPartBody>
        <w:p w:rsidR="002424B0" w:rsidRDefault="006E1B41" w:rsidP="006E1B41">
          <w:pPr>
            <w:pStyle w:val="C7BF78D074B34014BF337726E5C67BB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41"/>
    <w:rsid w:val="002424B0"/>
    <w:rsid w:val="006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585DB59DF6541B489101BE7154D4639">
    <w:name w:val="0585DB59DF6541B489101BE7154D4639"/>
    <w:rsid w:val="006E1B41"/>
  </w:style>
  <w:style w:type="paragraph" w:customStyle="1" w:styleId="C7BF78D074B34014BF337726E5C67BBF">
    <w:name w:val="C7BF78D074B34014BF337726E5C67BBF"/>
    <w:rsid w:val="006E1B41"/>
  </w:style>
  <w:style w:type="paragraph" w:customStyle="1" w:styleId="7D921157069C4966AD102E68631D79E1">
    <w:name w:val="7D921157069C4966AD102E68631D79E1"/>
    <w:rsid w:val="002424B0"/>
  </w:style>
  <w:style w:type="paragraph" w:customStyle="1" w:styleId="FFCC0D95FDB34DA18A704CBB609503FD">
    <w:name w:val="FFCC0D95FDB34DA18A704CBB609503FD"/>
    <w:rsid w:val="00242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1D8D-9D6B-4AFC-8E8B-DD78A0830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3B62E-F1EE-4448-9C5D-D970B710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89872-AE5D-4064-A6A1-5698151887CF}">
  <ds:schemaRefs>
    <ds:schemaRef ds:uri="5941cdcf-176a-4acf-ae25-e33b8e0c27e7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b2dbd08-b145-4eaf-a8c1-66d53ee0934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316206-28DA-46B1-8D4E-F9C20FD5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</dc:creator>
  <cp:keywords/>
  <dc:description/>
  <cp:lastModifiedBy>Tröglová Jana</cp:lastModifiedBy>
  <cp:revision>12</cp:revision>
  <dcterms:created xsi:type="dcterms:W3CDTF">2024-02-14T07:02:00Z</dcterms:created>
  <dcterms:modified xsi:type="dcterms:W3CDTF">2026-04-16T15:56:00Z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0x01010097FDCAB1AD2C524D81B5D1DEBB203F9F</vt:lpwstr>
  </property>
</Properties>
</file>