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78A6C" w14:textId="77777777" w:rsidR="00897427" w:rsidRDefault="00897427">
      <w:pPr>
        <w:pStyle w:val="Obsah1"/>
        <w:rPr>
          <w:rFonts w:asciiTheme="majorHAnsi" w:hAnsiTheme="majorHAnsi" w:cstheme="minorHAnsi"/>
          <w:caps/>
          <w:smallCaps/>
          <w:color w:val="FF0000"/>
          <w:sz w:val="24"/>
          <w:szCs w:val="24"/>
          <w:u w:val="single"/>
        </w:rPr>
      </w:pPr>
    </w:p>
    <w:p w14:paraId="1186544A" w14:textId="77777777" w:rsidR="009B7254" w:rsidRDefault="009D78E3" w:rsidP="006F74C5">
      <w:pPr>
        <w:pStyle w:val="Obsah1"/>
        <w:jc w:val="both"/>
        <w:rPr>
          <w:rFonts w:eastAsiaTheme="minorEastAsia" w:cstheme="minorBidi"/>
          <w:bCs w:val="0"/>
          <w:noProof/>
          <w:sz w:val="22"/>
        </w:rPr>
      </w:pPr>
      <w:r>
        <w:rPr>
          <w:rFonts w:asciiTheme="majorHAnsi" w:hAnsiTheme="majorHAnsi" w:cstheme="minorHAnsi"/>
          <w:caps/>
          <w:smallCaps/>
          <w:color w:val="FF0000"/>
          <w:sz w:val="24"/>
          <w:szCs w:val="24"/>
          <w:u w:val="single"/>
        </w:rPr>
        <w:fldChar w:fldCharType="begin"/>
      </w:r>
      <w:r>
        <w:rPr>
          <w:rFonts w:asciiTheme="majorHAnsi" w:hAnsiTheme="majorHAnsi" w:cstheme="minorHAnsi"/>
          <w:caps/>
          <w:smallCaps/>
          <w:color w:val="FF0000"/>
          <w:sz w:val="24"/>
          <w:szCs w:val="24"/>
          <w:u w:val="single"/>
        </w:rPr>
        <w:instrText xml:space="preserve"> TOC \o "1-3" \u </w:instrText>
      </w:r>
      <w:r>
        <w:rPr>
          <w:rFonts w:asciiTheme="majorHAnsi" w:hAnsiTheme="majorHAnsi" w:cstheme="minorHAnsi"/>
          <w:caps/>
          <w:smallCaps/>
          <w:color w:val="FF0000"/>
          <w:sz w:val="24"/>
          <w:szCs w:val="24"/>
          <w:u w:val="single"/>
        </w:rPr>
        <w:fldChar w:fldCharType="separate"/>
      </w:r>
      <w:r w:rsidR="00FB454D">
        <w:rPr>
          <w:rFonts w:cstheme="minorHAnsi"/>
          <w:noProof/>
        </w:rPr>
        <w:t>A</w:t>
      </w:r>
      <w:r w:rsidR="00F2229F">
        <w:rPr>
          <w:rFonts w:cstheme="minorHAnsi"/>
          <w:noProof/>
        </w:rPr>
        <w:t>)</w:t>
      </w:r>
      <w:r w:rsidR="009B7254">
        <w:rPr>
          <w:rFonts w:eastAsiaTheme="minorEastAsia" w:cstheme="minorBidi"/>
          <w:bCs w:val="0"/>
          <w:noProof/>
          <w:sz w:val="22"/>
        </w:rPr>
        <w:tab/>
      </w:r>
      <w:r w:rsidR="009B7254" w:rsidRPr="00D51D79">
        <w:rPr>
          <w:rFonts w:cstheme="minorHAnsi"/>
          <w:noProof/>
        </w:rPr>
        <w:t>IDENTIFIKAČNÍ ÚDAJE</w:t>
      </w:r>
      <w:r w:rsidR="00FB454D">
        <w:rPr>
          <w:rFonts w:cstheme="minorHAnsi"/>
          <w:noProof/>
        </w:rPr>
        <w:t xml:space="preserve"> OBJEKTU</w:t>
      </w:r>
      <w:r w:rsidR="009B7254">
        <w:rPr>
          <w:noProof/>
        </w:rPr>
        <w:tab/>
      </w:r>
    </w:p>
    <w:p w14:paraId="695C4285" w14:textId="77777777" w:rsidR="009B7254" w:rsidRDefault="00FB454D" w:rsidP="006F74C5">
      <w:pPr>
        <w:pStyle w:val="Obsah1"/>
        <w:jc w:val="both"/>
        <w:rPr>
          <w:rFonts w:eastAsiaTheme="minorEastAsia" w:cstheme="minorBidi"/>
          <w:bCs w:val="0"/>
          <w:noProof/>
          <w:sz w:val="22"/>
        </w:rPr>
      </w:pPr>
      <w:r>
        <w:rPr>
          <w:noProof/>
        </w:rPr>
        <w:t>B</w:t>
      </w:r>
      <w:r w:rsidR="00F2229F">
        <w:rPr>
          <w:noProof/>
        </w:rPr>
        <w:t>)</w:t>
      </w:r>
      <w:r w:rsidR="009B7254">
        <w:rPr>
          <w:rFonts w:eastAsiaTheme="minorEastAsia" w:cstheme="minorBidi"/>
          <w:bCs w:val="0"/>
          <w:noProof/>
          <w:sz w:val="22"/>
        </w:rPr>
        <w:tab/>
      </w:r>
      <w:r>
        <w:rPr>
          <w:noProof/>
        </w:rPr>
        <w:t>STRUČNÝ TECHNICKÝ POPIS SE ZDŮVODNĚNÍM NAVRŽENÉHO ŘEŠENÍ</w:t>
      </w:r>
      <w:r w:rsidR="009B7254">
        <w:rPr>
          <w:noProof/>
        </w:rPr>
        <w:tab/>
      </w:r>
    </w:p>
    <w:p w14:paraId="1370C588" w14:textId="77777777" w:rsidR="009B7254" w:rsidRDefault="00FB454D" w:rsidP="006F74C5">
      <w:pPr>
        <w:pStyle w:val="Obsah1"/>
        <w:jc w:val="both"/>
        <w:rPr>
          <w:rFonts w:eastAsiaTheme="minorEastAsia" w:cstheme="minorBidi"/>
          <w:bCs w:val="0"/>
          <w:noProof/>
          <w:sz w:val="22"/>
        </w:rPr>
      </w:pPr>
      <w:r>
        <w:rPr>
          <w:noProof/>
        </w:rPr>
        <w:t>C</w:t>
      </w:r>
      <w:r w:rsidR="00F2229F">
        <w:rPr>
          <w:noProof/>
        </w:rPr>
        <w:t>)</w:t>
      </w:r>
      <w:r w:rsidR="009B7254">
        <w:rPr>
          <w:rFonts w:eastAsiaTheme="minorEastAsia" w:cstheme="minorBidi"/>
          <w:bCs w:val="0"/>
          <w:noProof/>
          <w:sz w:val="22"/>
        </w:rPr>
        <w:tab/>
      </w:r>
      <w:r>
        <w:rPr>
          <w:rFonts w:eastAsiaTheme="minorEastAsia" w:cstheme="minorBidi"/>
          <w:bCs w:val="0"/>
          <w:noProof/>
          <w:sz w:val="22"/>
        </w:rPr>
        <w:t>VYHODNOCENÍ PRŮZKUMŮ A PODKLADŮ, VČETNĚ JEJICH VYUŽITÍ V DOKUMENTACI</w:t>
      </w:r>
      <w:r w:rsidR="009B7254">
        <w:rPr>
          <w:noProof/>
        </w:rPr>
        <w:tab/>
      </w:r>
    </w:p>
    <w:p w14:paraId="6856A462" w14:textId="77777777" w:rsidR="009B7254" w:rsidRDefault="00FB454D" w:rsidP="006F74C5">
      <w:pPr>
        <w:pStyle w:val="Obsah1"/>
        <w:jc w:val="both"/>
        <w:rPr>
          <w:rFonts w:eastAsiaTheme="minorEastAsia" w:cstheme="minorBidi"/>
          <w:bCs w:val="0"/>
          <w:noProof/>
          <w:sz w:val="22"/>
        </w:rPr>
      </w:pPr>
      <w:r>
        <w:rPr>
          <w:noProof/>
        </w:rPr>
        <w:t>D</w:t>
      </w:r>
      <w:r w:rsidR="00F2229F">
        <w:rPr>
          <w:noProof/>
        </w:rPr>
        <w:t>)</w:t>
      </w:r>
      <w:r w:rsidR="009B7254">
        <w:rPr>
          <w:rFonts w:eastAsiaTheme="minorEastAsia" w:cstheme="minorBidi"/>
          <w:bCs w:val="0"/>
          <w:noProof/>
          <w:sz w:val="22"/>
        </w:rPr>
        <w:tab/>
      </w:r>
      <w:r>
        <w:rPr>
          <w:rFonts w:eastAsiaTheme="minorEastAsia" w:cstheme="minorBidi"/>
          <w:bCs w:val="0"/>
          <w:noProof/>
          <w:sz w:val="22"/>
        </w:rPr>
        <w:t>VZTAHY POZEMNÍ KOMUNIKACE K OSTATNÍM OBJEKTŮM STAVBY</w:t>
      </w:r>
      <w:r w:rsidR="009B7254">
        <w:rPr>
          <w:noProof/>
        </w:rPr>
        <w:tab/>
      </w:r>
    </w:p>
    <w:p w14:paraId="5EED235C" w14:textId="77777777" w:rsidR="009B7254" w:rsidRDefault="00FB454D" w:rsidP="006F74C5">
      <w:pPr>
        <w:pStyle w:val="Obsah1"/>
        <w:jc w:val="both"/>
        <w:rPr>
          <w:rFonts w:eastAsiaTheme="minorEastAsia" w:cstheme="minorBidi"/>
          <w:bCs w:val="0"/>
          <w:noProof/>
          <w:sz w:val="22"/>
        </w:rPr>
      </w:pPr>
      <w:r>
        <w:rPr>
          <w:rFonts w:cstheme="minorHAnsi"/>
          <w:noProof/>
        </w:rPr>
        <w:t>E</w:t>
      </w:r>
      <w:r w:rsidR="00F2229F">
        <w:rPr>
          <w:rFonts w:cstheme="minorHAnsi"/>
          <w:noProof/>
        </w:rPr>
        <w:t>)</w:t>
      </w:r>
      <w:r w:rsidR="009B7254">
        <w:rPr>
          <w:rFonts w:eastAsiaTheme="minorEastAsia" w:cstheme="minorBidi"/>
          <w:bCs w:val="0"/>
          <w:noProof/>
          <w:sz w:val="22"/>
        </w:rPr>
        <w:tab/>
      </w:r>
      <w:r>
        <w:rPr>
          <w:rFonts w:eastAsiaTheme="minorEastAsia" w:cstheme="minorBidi"/>
          <w:bCs w:val="0"/>
          <w:noProof/>
          <w:sz w:val="22"/>
        </w:rPr>
        <w:t>NÁVRH ZPEVNĚNÝCH PLOCH, VČETNĚ PŘÍPADNÝCH VÝPOČTŮ</w:t>
      </w:r>
      <w:r w:rsidR="009B7254">
        <w:rPr>
          <w:noProof/>
        </w:rPr>
        <w:tab/>
      </w:r>
    </w:p>
    <w:p w14:paraId="4A725F81" w14:textId="77777777" w:rsidR="009B7254" w:rsidRDefault="00FB454D" w:rsidP="006F74C5">
      <w:pPr>
        <w:pStyle w:val="Obsah1"/>
        <w:jc w:val="both"/>
        <w:rPr>
          <w:rFonts w:eastAsiaTheme="minorEastAsia" w:cstheme="minorBidi"/>
          <w:bCs w:val="0"/>
          <w:noProof/>
          <w:sz w:val="22"/>
        </w:rPr>
      </w:pPr>
      <w:r>
        <w:rPr>
          <w:noProof/>
          <w:color w:val="808080" w:themeColor="background1" w:themeShade="80"/>
        </w:rPr>
        <w:t>1</w:t>
      </w:r>
      <w:r w:rsidR="009B7254" w:rsidRPr="00D51D79">
        <w:rPr>
          <w:noProof/>
          <w:color w:val="808080" w:themeColor="background1" w:themeShade="80"/>
        </w:rPr>
        <w:t>)</w:t>
      </w:r>
      <w:r w:rsidR="009B7254">
        <w:rPr>
          <w:rFonts w:eastAsiaTheme="minorEastAsia" w:cstheme="minorBidi"/>
          <w:bCs w:val="0"/>
          <w:noProof/>
          <w:sz w:val="22"/>
        </w:rPr>
        <w:tab/>
      </w:r>
      <w:r>
        <w:rPr>
          <w:noProof/>
          <w:color w:val="7F7F7F" w:themeColor="text1" w:themeTint="80"/>
        </w:rPr>
        <w:t>bourání a demolice</w:t>
      </w:r>
      <w:r w:rsidR="009B7254">
        <w:rPr>
          <w:noProof/>
        </w:rPr>
        <w:tab/>
      </w:r>
    </w:p>
    <w:p w14:paraId="20C6C4F6" w14:textId="77777777" w:rsidR="009B7254" w:rsidRDefault="00FB454D" w:rsidP="006F74C5">
      <w:pPr>
        <w:pStyle w:val="Obsah1"/>
        <w:jc w:val="both"/>
        <w:rPr>
          <w:rFonts w:eastAsiaTheme="minorEastAsia" w:cstheme="minorBidi"/>
          <w:bCs w:val="0"/>
          <w:noProof/>
          <w:sz w:val="22"/>
        </w:rPr>
      </w:pPr>
      <w:r>
        <w:rPr>
          <w:noProof/>
          <w:color w:val="808080" w:themeColor="background1" w:themeShade="80"/>
        </w:rPr>
        <w:t>2</w:t>
      </w:r>
      <w:r w:rsidR="009B7254" w:rsidRPr="00D51D79">
        <w:rPr>
          <w:noProof/>
          <w:color w:val="808080" w:themeColor="background1" w:themeShade="80"/>
        </w:rPr>
        <w:t>)</w:t>
      </w:r>
      <w:r w:rsidR="009B7254">
        <w:rPr>
          <w:rFonts w:eastAsiaTheme="minorEastAsia" w:cstheme="minorBidi"/>
          <w:bCs w:val="0"/>
          <w:noProof/>
          <w:sz w:val="22"/>
        </w:rPr>
        <w:tab/>
      </w:r>
      <w:r>
        <w:rPr>
          <w:noProof/>
          <w:color w:val="7F7F7F" w:themeColor="text1" w:themeTint="80"/>
        </w:rPr>
        <w:t>zemní práce</w:t>
      </w:r>
      <w:r w:rsidR="009B7254">
        <w:rPr>
          <w:noProof/>
        </w:rPr>
        <w:tab/>
      </w:r>
    </w:p>
    <w:p w14:paraId="047ED6D4" w14:textId="77777777" w:rsidR="009B7254" w:rsidRDefault="00FB454D" w:rsidP="006F74C5">
      <w:pPr>
        <w:pStyle w:val="Obsah1"/>
        <w:jc w:val="both"/>
        <w:rPr>
          <w:rFonts w:eastAsiaTheme="minorEastAsia" w:cstheme="minorBidi"/>
          <w:bCs w:val="0"/>
          <w:noProof/>
          <w:sz w:val="22"/>
        </w:rPr>
      </w:pPr>
      <w:r>
        <w:rPr>
          <w:noProof/>
          <w:color w:val="808080" w:themeColor="background1" w:themeShade="80"/>
        </w:rPr>
        <w:t>3</w:t>
      </w:r>
      <w:r w:rsidR="009B7254" w:rsidRPr="00D51D79">
        <w:rPr>
          <w:noProof/>
          <w:color w:val="808080" w:themeColor="background1" w:themeShade="80"/>
        </w:rPr>
        <w:t>)</w:t>
      </w:r>
      <w:r w:rsidR="009B7254">
        <w:rPr>
          <w:rFonts w:eastAsiaTheme="minorEastAsia" w:cstheme="minorBidi"/>
          <w:bCs w:val="0"/>
          <w:noProof/>
          <w:sz w:val="22"/>
        </w:rPr>
        <w:tab/>
      </w:r>
      <w:r>
        <w:rPr>
          <w:noProof/>
          <w:color w:val="7F7F7F" w:themeColor="text1" w:themeTint="80"/>
        </w:rPr>
        <w:t>skladba zpevněných ploch</w:t>
      </w:r>
      <w:r w:rsidR="009B7254">
        <w:rPr>
          <w:noProof/>
        </w:rPr>
        <w:tab/>
      </w:r>
    </w:p>
    <w:p w14:paraId="1104451B" w14:textId="77777777" w:rsidR="009B7254" w:rsidRDefault="00FB454D" w:rsidP="006F74C5">
      <w:pPr>
        <w:pStyle w:val="Obsah1"/>
        <w:jc w:val="both"/>
        <w:rPr>
          <w:rFonts w:eastAsiaTheme="minorEastAsia" w:cstheme="minorBidi"/>
          <w:bCs w:val="0"/>
          <w:noProof/>
          <w:sz w:val="22"/>
        </w:rPr>
      </w:pPr>
      <w:r>
        <w:rPr>
          <w:noProof/>
          <w:color w:val="808080" w:themeColor="background1" w:themeShade="80"/>
        </w:rPr>
        <w:t>4</w:t>
      </w:r>
      <w:r w:rsidR="009B7254" w:rsidRPr="00D51D79">
        <w:rPr>
          <w:noProof/>
          <w:color w:val="808080" w:themeColor="background1" w:themeShade="80"/>
        </w:rPr>
        <w:t>)</w:t>
      </w:r>
      <w:r w:rsidR="009B7254">
        <w:rPr>
          <w:rFonts w:eastAsiaTheme="minorEastAsia" w:cstheme="minorBidi"/>
          <w:bCs w:val="0"/>
          <w:noProof/>
          <w:sz w:val="22"/>
        </w:rPr>
        <w:tab/>
      </w:r>
      <w:r w:rsidR="00465EB0">
        <w:rPr>
          <w:noProof/>
          <w:color w:val="7F7F7F" w:themeColor="text1" w:themeTint="80"/>
        </w:rPr>
        <w:t>ostatní</w:t>
      </w:r>
      <w:r w:rsidR="009B7254">
        <w:rPr>
          <w:noProof/>
        </w:rPr>
        <w:tab/>
      </w:r>
    </w:p>
    <w:p w14:paraId="6BDBD839" w14:textId="77777777" w:rsidR="00FB454D" w:rsidRPr="00FB454D" w:rsidRDefault="00FB454D" w:rsidP="006F74C5">
      <w:pPr>
        <w:pStyle w:val="Obsah1"/>
        <w:jc w:val="both"/>
        <w:rPr>
          <w:noProof/>
        </w:rPr>
      </w:pPr>
      <w:r>
        <w:rPr>
          <w:rFonts w:cstheme="minorHAnsi"/>
          <w:noProof/>
        </w:rPr>
        <w:t>F</w:t>
      </w:r>
      <w:r w:rsidR="00F2229F">
        <w:rPr>
          <w:rFonts w:cstheme="minorHAnsi"/>
          <w:noProof/>
        </w:rPr>
        <w:t>)</w:t>
      </w:r>
      <w:r w:rsidR="009B7254">
        <w:rPr>
          <w:rFonts w:eastAsiaTheme="minorEastAsia" w:cstheme="minorBidi"/>
          <w:bCs w:val="0"/>
          <w:noProof/>
          <w:sz w:val="22"/>
        </w:rPr>
        <w:tab/>
      </w:r>
      <w:r>
        <w:rPr>
          <w:rFonts w:eastAsiaTheme="minorEastAsia" w:cstheme="minorBidi"/>
          <w:bCs w:val="0"/>
          <w:noProof/>
          <w:sz w:val="22"/>
        </w:rPr>
        <w:t>REŽIM POVRCHOVÝCH A PODZEMNÍCH VOD, ZÁSADY ODVODNĚNÍ, OCHRANA POZEMNÍ KOMUNIKACE</w:t>
      </w:r>
      <w:r w:rsidR="009B7254">
        <w:rPr>
          <w:noProof/>
        </w:rPr>
        <w:tab/>
      </w:r>
    </w:p>
    <w:p w14:paraId="6C03047B" w14:textId="77777777" w:rsidR="009B7254" w:rsidRDefault="006F74C5" w:rsidP="006F74C5">
      <w:pPr>
        <w:pStyle w:val="Obsah1"/>
        <w:jc w:val="both"/>
        <w:rPr>
          <w:rFonts w:eastAsiaTheme="minorEastAsia" w:cstheme="minorBidi"/>
          <w:bCs w:val="0"/>
          <w:noProof/>
          <w:sz w:val="22"/>
        </w:rPr>
      </w:pPr>
      <w:r>
        <w:rPr>
          <w:noProof/>
        </w:rPr>
        <w:t>G</w:t>
      </w:r>
      <w:r w:rsidR="009B7254" w:rsidRPr="00FB454D">
        <w:rPr>
          <w:rFonts w:eastAsiaTheme="minorEastAsia" w:cstheme="minorBidi"/>
          <w:bCs w:val="0"/>
          <w:noProof/>
          <w:sz w:val="22"/>
        </w:rPr>
        <w:t>)</w:t>
      </w:r>
      <w:r w:rsidR="009B7254">
        <w:rPr>
          <w:rFonts w:eastAsiaTheme="minorEastAsia" w:cstheme="minorBidi"/>
          <w:bCs w:val="0"/>
          <w:noProof/>
          <w:sz w:val="22"/>
        </w:rPr>
        <w:tab/>
      </w:r>
      <w:r>
        <w:rPr>
          <w:rFonts w:eastAsiaTheme="minorEastAsia" w:cstheme="minorBidi"/>
          <w:bCs w:val="0"/>
          <w:noProof/>
          <w:sz w:val="22"/>
        </w:rPr>
        <w:t>NÁVRH DOPRAVNÍCH ZNAČEK, DOPRAVNÍCH ZAŘÍZENÍ, SVĚTELNÝCH SIGNÁLŮ, ZAŘÍZENÍ PRO PROVOZNÍ INFORMACE A DOPRAVNÍ TELEMATIKU</w:t>
      </w:r>
      <w:r w:rsidR="009B7254">
        <w:rPr>
          <w:noProof/>
        </w:rPr>
        <w:tab/>
      </w:r>
    </w:p>
    <w:p w14:paraId="4ACFD39A" w14:textId="77777777" w:rsidR="009B7254" w:rsidRDefault="006F74C5" w:rsidP="006F74C5">
      <w:pPr>
        <w:pStyle w:val="Obsah1"/>
        <w:jc w:val="both"/>
        <w:rPr>
          <w:rFonts w:eastAsiaTheme="minorEastAsia" w:cstheme="minorBidi"/>
          <w:bCs w:val="0"/>
          <w:noProof/>
          <w:sz w:val="22"/>
        </w:rPr>
      </w:pPr>
      <w:r>
        <w:rPr>
          <w:noProof/>
        </w:rPr>
        <w:t>H</w:t>
      </w:r>
      <w:r w:rsidR="009B7254" w:rsidRPr="006F74C5">
        <w:rPr>
          <w:noProof/>
        </w:rPr>
        <w:t>)</w:t>
      </w:r>
      <w:r w:rsidR="009B7254" w:rsidRPr="006F74C5">
        <w:rPr>
          <w:noProof/>
        </w:rPr>
        <w:tab/>
      </w:r>
      <w:r>
        <w:rPr>
          <w:noProof/>
        </w:rPr>
        <w:t>ZVLÁŠTNÍ PODMÍNKY A POŽADAVKY NA POSTUP VÝSTAVBY, PŘÍPADNĚ ÚDRŽBU</w:t>
      </w:r>
      <w:r w:rsidR="009B7254">
        <w:rPr>
          <w:noProof/>
        </w:rPr>
        <w:tab/>
      </w:r>
    </w:p>
    <w:p w14:paraId="21F58A99" w14:textId="77777777" w:rsidR="009B7254" w:rsidRDefault="006F74C5" w:rsidP="006F74C5">
      <w:pPr>
        <w:pStyle w:val="Obsah1"/>
        <w:jc w:val="both"/>
        <w:rPr>
          <w:rFonts w:eastAsiaTheme="minorEastAsia" w:cstheme="minorBidi"/>
          <w:bCs w:val="0"/>
          <w:noProof/>
          <w:sz w:val="22"/>
        </w:rPr>
      </w:pPr>
      <w:r>
        <w:rPr>
          <w:noProof/>
        </w:rPr>
        <w:t>I</w:t>
      </w:r>
      <w:r w:rsidR="009B7254" w:rsidRPr="006F74C5">
        <w:rPr>
          <w:noProof/>
        </w:rPr>
        <w:t>)</w:t>
      </w:r>
      <w:r w:rsidR="009B7254" w:rsidRPr="006F74C5">
        <w:rPr>
          <w:noProof/>
        </w:rPr>
        <w:tab/>
      </w:r>
      <w:r>
        <w:rPr>
          <w:noProof/>
        </w:rPr>
        <w:t>VAZBA NA PŘÍPADNÉ TECHNOLOGICKÉ VYBAVENÍ</w:t>
      </w:r>
      <w:r w:rsidR="009B7254">
        <w:rPr>
          <w:noProof/>
        </w:rPr>
        <w:tab/>
      </w:r>
    </w:p>
    <w:p w14:paraId="63D2C647" w14:textId="77777777" w:rsidR="009B7254" w:rsidRDefault="006F74C5" w:rsidP="006F74C5">
      <w:pPr>
        <w:pStyle w:val="Obsah1"/>
        <w:jc w:val="both"/>
        <w:rPr>
          <w:rFonts w:eastAsiaTheme="minorEastAsia" w:cstheme="minorBidi"/>
          <w:bCs w:val="0"/>
          <w:noProof/>
          <w:sz w:val="22"/>
        </w:rPr>
      </w:pPr>
      <w:r w:rsidRPr="006F74C5">
        <w:rPr>
          <w:noProof/>
        </w:rPr>
        <w:t>J</w:t>
      </w:r>
      <w:r w:rsidR="009B7254" w:rsidRPr="006F74C5">
        <w:rPr>
          <w:noProof/>
        </w:rPr>
        <w:t>)</w:t>
      </w:r>
      <w:r w:rsidR="009B7254" w:rsidRPr="006F74C5">
        <w:rPr>
          <w:noProof/>
        </w:rPr>
        <w:tab/>
      </w:r>
      <w:r>
        <w:rPr>
          <w:noProof/>
        </w:rPr>
        <w:t>PŘEHLED PROVEDENÝCH VÝPOČTŮ A KONSTATOVÁNÍ O STATICKÉM OVĚŘENÍ ROZHODUJÍCÍCH DIMENZÍ A PRŮŘEZŮ</w:t>
      </w:r>
      <w:r w:rsidR="009B7254">
        <w:rPr>
          <w:noProof/>
        </w:rPr>
        <w:tab/>
      </w:r>
    </w:p>
    <w:p w14:paraId="280D8290" w14:textId="77777777" w:rsidR="009B7254" w:rsidRDefault="006F74C5" w:rsidP="006F74C5">
      <w:pPr>
        <w:pStyle w:val="Obsah1"/>
        <w:jc w:val="both"/>
        <w:rPr>
          <w:rFonts w:eastAsiaTheme="minorEastAsia" w:cstheme="minorBidi"/>
          <w:bCs w:val="0"/>
          <w:noProof/>
          <w:sz w:val="22"/>
        </w:rPr>
      </w:pPr>
      <w:r>
        <w:rPr>
          <w:noProof/>
        </w:rPr>
        <w:t>K</w:t>
      </w:r>
      <w:r w:rsidR="009B7254" w:rsidRPr="006F74C5">
        <w:rPr>
          <w:noProof/>
        </w:rPr>
        <w:t>)</w:t>
      </w:r>
      <w:r w:rsidR="009B7254" w:rsidRPr="006F74C5">
        <w:rPr>
          <w:noProof/>
        </w:rPr>
        <w:tab/>
      </w:r>
      <w:r>
        <w:rPr>
          <w:noProof/>
        </w:rPr>
        <w:t>ŘEŠENÍ PŘÍSTUPU A UŽÍVÁNÍ VEŘEJNĚ PŘÍSTUPNÝCH KOMUNIKACÍ A PLOCH SOUVISEJÍCÍCH SE STAVENIŠTĚM OSOBAMI S OMEZENOU SCHOPNOSTÍ POHYBU A ORIENTACE</w:t>
      </w:r>
      <w:r w:rsidR="009B7254">
        <w:rPr>
          <w:noProof/>
        </w:rPr>
        <w:tab/>
      </w:r>
    </w:p>
    <w:p w14:paraId="29568FF4" w14:textId="77777777" w:rsidR="009B7254" w:rsidRDefault="009B7254" w:rsidP="006F74C5">
      <w:pPr>
        <w:pStyle w:val="Obsah1"/>
        <w:jc w:val="both"/>
        <w:rPr>
          <w:rFonts w:eastAsiaTheme="minorEastAsia" w:cstheme="minorBidi"/>
          <w:bCs w:val="0"/>
          <w:noProof/>
          <w:sz w:val="22"/>
        </w:rPr>
      </w:pPr>
    </w:p>
    <w:p w14:paraId="78DD3B9C" w14:textId="77777777" w:rsidR="00093FDD" w:rsidRDefault="009D78E3" w:rsidP="006F74C5">
      <w:pPr>
        <w:pStyle w:val="Obsah2"/>
        <w:jc w:val="both"/>
        <w:rPr>
          <w:rFonts w:cstheme="minorHAnsi"/>
          <w:b w:val="0"/>
          <w:bCs w:val="0"/>
          <w:kern w:val="32"/>
        </w:rPr>
      </w:pPr>
      <w:r>
        <w:rPr>
          <w:rFonts w:asciiTheme="majorHAnsi" w:hAnsiTheme="majorHAnsi" w:cstheme="minorHAnsi"/>
          <w:caps/>
          <w:smallCaps w:val="0"/>
          <w:color w:val="FF0000"/>
          <w:sz w:val="24"/>
          <w:szCs w:val="24"/>
          <w:u w:val="single"/>
        </w:rPr>
        <w:fldChar w:fldCharType="end"/>
      </w:r>
      <w:bookmarkStart w:id="0" w:name="_Toc169569694"/>
      <w:bookmarkStart w:id="1" w:name="_Toc200254731"/>
      <w:r w:rsidR="00093FDD">
        <w:rPr>
          <w:rFonts w:cstheme="minorHAnsi"/>
        </w:rPr>
        <w:br w:type="page"/>
      </w:r>
    </w:p>
    <w:p w14:paraId="5A44C3CF" w14:textId="77777777" w:rsidR="005175C5" w:rsidRPr="005175C5" w:rsidRDefault="00FB454D" w:rsidP="00AA7230">
      <w:pPr>
        <w:pStyle w:val="Nadpis1"/>
        <w:numPr>
          <w:ilvl w:val="0"/>
          <w:numId w:val="0"/>
        </w:numPr>
        <w:spacing w:before="0" w:after="0" w:line="360" w:lineRule="auto"/>
        <w:ind w:left="360" w:hanging="360"/>
        <w:rPr>
          <w:rFonts w:asciiTheme="minorHAnsi" w:hAnsiTheme="minorHAnsi" w:cstheme="minorHAnsi"/>
          <w:szCs w:val="20"/>
        </w:rPr>
      </w:pPr>
      <w:r>
        <w:rPr>
          <w:rFonts w:asciiTheme="minorHAnsi" w:hAnsiTheme="minorHAnsi" w:cstheme="minorHAnsi"/>
          <w:szCs w:val="20"/>
        </w:rPr>
        <w:lastRenderedPageBreak/>
        <w:t>A</w:t>
      </w:r>
      <w:r w:rsidR="00AA7230">
        <w:rPr>
          <w:rFonts w:asciiTheme="minorHAnsi" w:hAnsiTheme="minorHAnsi" w:cstheme="minorHAnsi"/>
          <w:szCs w:val="20"/>
        </w:rPr>
        <w:t xml:space="preserve">) </w:t>
      </w:r>
      <w:bookmarkStart w:id="2" w:name="_Toc366131763"/>
      <w:bookmarkStart w:id="3" w:name="_Toc366132469"/>
      <w:bookmarkStart w:id="4" w:name="_Toc366132543"/>
      <w:bookmarkStart w:id="5" w:name="_Toc366132615"/>
      <w:bookmarkStart w:id="6" w:name="_Toc424649201"/>
      <w:r w:rsidR="00BB6001" w:rsidRPr="005175C5">
        <w:rPr>
          <w:rFonts w:asciiTheme="minorHAnsi" w:hAnsiTheme="minorHAnsi" w:cstheme="minorHAnsi"/>
          <w:szCs w:val="20"/>
        </w:rPr>
        <w:t>IDENTIFIKAČNÍ ÚDAJE</w:t>
      </w:r>
      <w:bookmarkEnd w:id="2"/>
      <w:bookmarkEnd w:id="3"/>
      <w:bookmarkEnd w:id="4"/>
      <w:bookmarkEnd w:id="5"/>
      <w:bookmarkEnd w:id="6"/>
    </w:p>
    <w:p w14:paraId="1B18CB05" w14:textId="77777777" w:rsidR="00A946FC" w:rsidRDefault="00A946FC" w:rsidP="00C53B25">
      <w:pPr>
        <w:pStyle w:val="Nadpis1"/>
        <w:numPr>
          <w:ilvl w:val="1"/>
          <w:numId w:val="2"/>
        </w:numPr>
        <w:spacing w:before="0" w:after="0" w:line="360" w:lineRule="auto"/>
        <w:rPr>
          <w:rFonts w:asciiTheme="minorHAnsi" w:hAnsiTheme="minorHAnsi"/>
        </w:rPr>
      </w:pPr>
      <w:bookmarkStart w:id="7" w:name="_Toc366131764"/>
      <w:bookmarkStart w:id="8" w:name="_Toc366132470"/>
      <w:bookmarkStart w:id="9" w:name="_Toc366132544"/>
      <w:bookmarkStart w:id="10" w:name="_Toc366132616"/>
      <w:bookmarkStart w:id="11" w:name="_Toc424649202"/>
      <w:r w:rsidRPr="005175C5">
        <w:rPr>
          <w:rFonts w:asciiTheme="minorHAnsi" w:hAnsiTheme="minorHAnsi"/>
        </w:rPr>
        <w:t>Údaje o stavbě</w:t>
      </w:r>
      <w:bookmarkEnd w:id="7"/>
      <w:bookmarkEnd w:id="8"/>
      <w:bookmarkEnd w:id="9"/>
      <w:bookmarkEnd w:id="10"/>
      <w:bookmarkEnd w:id="11"/>
    </w:p>
    <w:p w14:paraId="21314B18" w14:textId="77777777" w:rsidR="00A946FC" w:rsidRDefault="00A946FC" w:rsidP="00A946FC">
      <w:pPr>
        <w:pStyle w:val="Nadpis1"/>
        <w:numPr>
          <w:ilvl w:val="2"/>
          <w:numId w:val="2"/>
        </w:numPr>
        <w:spacing w:before="0" w:after="0" w:line="360" w:lineRule="auto"/>
        <w:ind w:left="567" w:hanging="284"/>
        <w:rPr>
          <w:rFonts w:asciiTheme="minorHAnsi" w:hAnsiTheme="minorHAnsi"/>
          <w:color w:val="7F7F7F" w:themeColor="text1" w:themeTint="80"/>
        </w:rPr>
      </w:pPr>
      <w:bookmarkStart w:id="12" w:name="_Toc366131765"/>
      <w:bookmarkStart w:id="13" w:name="_Toc366132471"/>
      <w:bookmarkStart w:id="14" w:name="_Toc366132545"/>
      <w:bookmarkStart w:id="15" w:name="_Toc366132617"/>
      <w:bookmarkStart w:id="16" w:name="_Toc424649203"/>
      <w:r w:rsidRPr="00F51E04">
        <w:rPr>
          <w:rFonts w:asciiTheme="minorHAnsi" w:hAnsiTheme="minorHAnsi"/>
          <w:color w:val="7F7F7F" w:themeColor="text1" w:themeTint="80"/>
        </w:rPr>
        <w:t>Název stavby</w:t>
      </w:r>
      <w:bookmarkEnd w:id="12"/>
      <w:bookmarkEnd w:id="13"/>
      <w:bookmarkEnd w:id="14"/>
      <w:bookmarkEnd w:id="15"/>
      <w:bookmarkEnd w:id="16"/>
    </w:p>
    <w:p w14:paraId="7B1AAE1C" w14:textId="3232D795" w:rsidR="000209CB" w:rsidRDefault="00A74B05" w:rsidP="000209CB">
      <w:pPr>
        <w:spacing w:line="360" w:lineRule="auto"/>
        <w:rPr>
          <w:rFonts w:asciiTheme="minorHAnsi" w:hAnsiTheme="minorHAnsi" w:cstheme="minorHAnsi"/>
          <w:b/>
        </w:rPr>
      </w:pPr>
      <w:r>
        <w:rPr>
          <w:rFonts w:asciiTheme="minorHAnsi" w:hAnsiTheme="minorHAnsi" w:cstheme="minorHAnsi"/>
          <w:b/>
        </w:rPr>
        <w:t>Výstavba chodníku v </w:t>
      </w:r>
      <w:proofErr w:type="spellStart"/>
      <w:r>
        <w:rPr>
          <w:rFonts w:asciiTheme="minorHAnsi" w:hAnsiTheme="minorHAnsi" w:cstheme="minorHAnsi"/>
          <w:b/>
        </w:rPr>
        <w:t>ul.E.Krásnohorské</w:t>
      </w:r>
      <w:proofErr w:type="spellEnd"/>
      <w:r w:rsidR="00DA6F2E">
        <w:rPr>
          <w:rFonts w:asciiTheme="minorHAnsi" w:hAnsiTheme="minorHAnsi" w:cstheme="minorHAnsi"/>
          <w:b/>
        </w:rPr>
        <w:t>, Chomutov</w:t>
      </w:r>
    </w:p>
    <w:p w14:paraId="49965292" w14:textId="776E1435" w:rsidR="00713569" w:rsidRPr="000209CB" w:rsidRDefault="00713569" w:rsidP="000209CB">
      <w:pPr>
        <w:spacing w:line="360" w:lineRule="auto"/>
        <w:rPr>
          <w:rFonts w:asciiTheme="minorHAnsi" w:hAnsiTheme="minorHAnsi" w:cstheme="minorHAnsi"/>
          <w:b/>
        </w:rPr>
      </w:pPr>
      <w:r>
        <w:rPr>
          <w:rFonts w:asciiTheme="minorHAnsi" w:hAnsiTheme="minorHAnsi" w:cstheme="minorHAnsi"/>
          <w:b/>
        </w:rPr>
        <w:t xml:space="preserve">SO 01 </w:t>
      </w:r>
      <w:r w:rsidR="006300B0">
        <w:rPr>
          <w:rFonts w:asciiTheme="minorHAnsi" w:hAnsiTheme="minorHAnsi" w:cstheme="minorHAnsi"/>
          <w:b/>
        </w:rPr>
        <w:t>–</w:t>
      </w:r>
      <w:r>
        <w:rPr>
          <w:rFonts w:asciiTheme="minorHAnsi" w:hAnsiTheme="minorHAnsi" w:cstheme="minorHAnsi"/>
          <w:b/>
        </w:rPr>
        <w:t xml:space="preserve"> </w:t>
      </w:r>
      <w:r w:rsidR="00A74B05">
        <w:rPr>
          <w:rFonts w:asciiTheme="minorHAnsi" w:hAnsiTheme="minorHAnsi" w:cstheme="minorHAnsi"/>
          <w:b/>
        </w:rPr>
        <w:t>Chodník</w:t>
      </w:r>
    </w:p>
    <w:p w14:paraId="26EA822F" w14:textId="77777777" w:rsidR="00A946FC" w:rsidRPr="007A38FD" w:rsidRDefault="00A946FC" w:rsidP="00A946FC">
      <w:pPr>
        <w:spacing w:line="360" w:lineRule="auto"/>
      </w:pPr>
    </w:p>
    <w:p w14:paraId="0D910212" w14:textId="77777777" w:rsidR="00A946FC" w:rsidRDefault="00A946FC" w:rsidP="00A946FC">
      <w:pPr>
        <w:pStyle w:val="Nadpis1"/>
        <w:numPr>
          <w:ilvl w:val="2"/>
          <w:numId w:val="2"/>
        </w:numPr>
        <w:spacing w:before="0" w:after="0" w:line="360" w:lineRule="auto"/>
        <w:ind w:left="567" w:hanging="284"/>
        <w:rPr>
          <w:rFonts w:asciiTheme="minorHAnsi" w:hAnsiTheme="minorHAnsi"/>
          <w:color w:val="7F7F7F" w:themeColor="text1" w:themeTint="80"/>
        </w:rPr>
      </w:pPr>
      <w:bookmarkStart w:id="17" w:name="_Toc366131766"/>
      <w:bookmarkStart w:id="18" w:name="_Toc366132472"/>
      <w:bookmarkStart w:id="19" w:name="_Toc366132546"/>
      <w:bookmarkStart w:id="20" w:name="_Toc366132618"/>
      <w:bookmarkStart w:id="21" w:name="_Toc424649204"/>
      <w:r w:rsidRPr="005A7607">
        <w:rPr>
          <w:rFonts w:asciiTheme="minorHAnsi" w:hAnsiTheme="minorHAnsi"/>
          <w:color w:val="7F7F7F" w:themeColor="text1" w:themeTint="80"/>
        </w:rPr>
        <w:t>místo stavby (adresa, čísla popisná, katastrální území, parcelní čísla pozemků)</w:t>
      </w:r>
      <w:bookmarkEnd w:id="17"/>
      <w:bookmarkEnd w:id="18"/>
      <w:bookmarkEnd w:id="19"/>
      <w:bookmarkEnd w:id="20"/>
      <w:bookmarkEnd w:id="21"/>
    </w:p>
    <w:p w14:paraId="0F091A79" w14:textId="77777777" w:rsidR="00DE232F" w:rsidRPr="00DE232F" w:rsidRDefault="00DE232F" w:rsidP="00DE232F">
      <w:pPr>
        <w:spacing w:line="360" w:lineRule="auto"/>
        <w:jc w:val="both"/>
        <w:rPr>
          <w:rFonts w:ascii="Calibri" w:hAnsi="Calibri" w:cs="Calibri"/>
        </w:rPr>
      </w:pPr>
      <w:r w:rsidRPr="00DE232F">
        <w:rPr>
          <w:rFonts w:ascii="Calibri" w:hAnsi="Calibri" w:cs="Calibri"/>
        </w:rPr>
        <w:t>katastrální území – Chomutov II.</w:t>
      </w:r>
    </w:p>
    <w:p w14:paraId="6B4954B1" w14:textId="7266488C" w:rsidR="00DE232F" w:rsidRPr="00DE232F" w:rsidRDefault="00DE232F" w:rsidP="00DE232F">
      <w:pPr>
        <w:spacing w:line="360" w:lineRule="auto"/>
        <w:jc w:val="both"/>
        <w:rPr>
          <w:rFonts w:asciiTheme="minorHAnsi" w:hAnsiTheme="minorHAnsi" w:cstheme="minorHAnsi"/>
        </w:rPr>
      </w:pPr>
      <w:proofErr w:type="spellStart"/>
      <w:r w:rsidRPr="00DE232F">
        <w:rPr>
          <w:rFonts w:asciiTheme="minorHAnsi" w:hAnsiTheme="minorHAnsi" w:cstheme="minorHAnsi"/>
        </w:rPr>
        <w:t>ul.</w:t>
      </w:r>
      <w:r w:rsidR="00A74B05">
        <w:rPr>
          <w:rFonts w:asciiTheme="minorHAnsi" w:hAnsiTheme="minorHAnsi" w:cstheme="minorHAnsi"/>
        </w:rPr>
        <w:t>Elišky</w:t>
      </w:r>
      <w:proofErr w:type="spellEnd"/>
      <w:r w:rsidR="00A74B05">
        <w:rPr>
          <w:rFonts w:asciiTheme="minorHAnsi" w:hAnsiTheme="minorHAnsi" w:cstheme="minorHAnsi"/>
        </w:rPr>
        <w:t xml:space="preserve"> Krásnohorské</w:t>
      </w:r>
      <w:r w:rsidRPr="00DE232F">
        <w:rPr>
          <w:rFonts w:asciiTheme="minorHAnsi" w:hAnsiTheme="minorHAnsi" w:cstheme="minorHAnsi"/>
        </w:rPr>
        <w:t xml:space="preserve"> </w:t>
      </w:r>
      <w:r w:rsidR="00A74B05">
        <w:rPr>
          <w:rFonts w:asciiTheme="minorHAnsi" w:hAnsiTheme="minorHAnsi" w:cstheme="minorHAnsi"/>
        </w:rPr>
        <w:t>od hřbitova ke</w:t>
      </w:r>
      <w:r w:rsidRPr="00DE232F">
        <w:rPr>
          <w:rFonts w:asciiTheme="minorHAnsi" w:hAnsiTheme="minorHAnsi" w:cstheme="minorHAnsi"/>
        </w:rPr>
        <w:t xml:space="preserve"> křižovat</w:t>
      </w:r>
      <w:r w:rsidR="00A74B05">
        <w:rPr>
          <w:rFonts w:asciiTheme="minorHAnsi" w:hAnsiTheme="minorHAnsi" w:cstheme="minorHAnsi"/>
        </w:rPr>
        <w:t>ce</w:t>
      </w:r>
      <w:r w:rsidRPr="00DE232F">
        <w:rPr>
          <w:rFonts w:asciiTheme="minorHAnsi" w:hAnsiTheme="minorHAnsi" w:cstheme="minorHAnsi"/>
        </w:rPr>
        <w:t xml:space="preserve"> s </w:t>
      </w:r>
      <w:proofErr w:type="spellStart"/>
      <w:r w:rsidRPr="00DE232F">
        <w:rPr>
          <w:rFonts w:asciiTheme="minorHAnsi" w:hAnsiTheme="minorHAnsi" w:cstheme="minorHAnsi"/>
        </w:rPr>
        <w:t>ul.</w:t>
      </w:r>
      <w:r w:rsidR="00A74B05">
        <w:rPr>
          <w:rFonts w:asciiTheme="minorHAnsi" w:hAnsiTheme="minorHAnsi" w:cstheme="minorHAnsi"/>
        </w:rPr>
        <w:t>Zdravotnická</w:t>
      </w:r>
      <w:proofErr w:type="spellEnd"/>
    </w:p>
    <w:p w14:paraId="7743081A" w14:textId="77777777" w:rsidR="00A946FC" w:rsidRPr="007A38FD" w:rsidRDefault="00A946FC" w:rsidP="00A946FC">
      <w:pPr>
        <w:spacing w:line="360" w:lineRule="auto"/>
        <w:jc w:val="both"/>
        <w:rPr>
          <w:rFonts w:asciiTheme="minorHAnsi" w:hAnsiTheme="minorHAnsi" w:cstheme="minorHAnsi"/>
        </w:rPr>
      </w:pPr>
    </w:p>
    <w:p w14:paraId="619ACCBF" w14:textId="77777777" w:rsidR="00A946FC" w:rsidRPr="005A7607" w:rsidRDefault="00A946FC" w:rsidP="00A946FC">
      <w:pPr>
        <w:pStyle w:val="Nadpis1"/>
        <w:numPr>
          <w:ilvl w:val="2"/>
          <w:numId w:val="2"/>
        </w:numPr>
        <w:spacing w:before="0" w:after="0" w:line="360" w:lineRule="auto"/>
        <w:ind w:left="567" w:hanging="284"/>
        <w:rPr>
          <w:rFonts w:asciiTheme="minorHAnsi" w:hAnsiTheme="minorHAnsi"/>
          <w:color w:val="7F7F7F" w:themeColor="text1" w:themeTint="80"/>
        </w:rPr>
      </w:pPr>
      <w:bookmarkStart w:id="22" w:name="_Toc366131767"/>
      <w:bookmarkStart w:id="23" w:name="_Toc366132473"/>
      <w:bookmarkStart w:id="24" w:name="_Toc366132547"/>
      <w:bookmarkStart w:id="25" w:name="_Toc366132619"/>
      <w:bookmarkStart w:id="26" w:name="_Toc424649205"/>
      <w:r w:rsidRPr="005A7607">
        <w:rPr>
          <w:rFonts w:asciiTheme="minorHAnsi" w:hAnsiTheme="minorHAnsi"/>
          <w:color w:val="7F7F7F" w:themeColor="text1" w:themeTint="80"/>
        </w:rPr>
        <w:t>předmět dokumentace</w:t>
      </w:r>
      <w:bookmarkEnd w:id="22"/>
      <w:bookmarkEnd w:id="23"/>
      <w:bookmarkEnd w:id="24"/>
      <w:bookmarkEnd w:id="25"/>
      <w:bookmarkEnd w:id="26"/>
    </w:p>
    <w:p w14:paraId="0AADAC9B" w14:textId="24E0CB76" w:rsidR="0036756E" w:rsidRPr="0036756E" w:rsidRDefault="00DA6F2E" w:rsidP="0036756E">
      <w:pPr>
        <w:spacing w:line="360" w:lineRule="auto"/>
        <w:jc w:val="both"/>
        <w:rPr>
          <w:rFonts w:asciiTheme="minorHAnsi" w:hAnsiTheme="minorHAnsi" w:cstheme="minorHAnsi"/>
        </w:rPr>
      </w:pPr>
      <w:r>
        <w:rPr>
          <w:rFonts w:asciiTheme="minorHAnsi" w:hAnsiTheme="minorHAnsi" w:cstheme="minorHAnsi"/>
        </w:rPr>
        <w:t xml:space="preserve">Dokumentace řeší </w:t>
      </w:r>
      <w:r w:rsidR="00A74B05">
        <w:rPr>
          <w:rFonts w:asciiTheme="minorHAnsi" w:hAnsiTheme="minorHAnsi" w:cstheme="minorHAnsi"/>
        </w:rPr>
        <w:t>výstavbu nového chodníku</w:t>
      </w:r>
      <w:r w:rsidR="00DE232F">
        <w:rPr>
          <w:rFonts w:asciiTheme="minorHAnsi" w:hAnsiTheme="minorHAnsi" w:cstheme="minorHAnsi"/>
        </w:rPr>
        <w:t>.</w:t>
      </w:r>
    </w:p>
    <w:p w14:paraId="43C37B64" w14:textId="77777777" w:rsidR="00A946FC" w:rsidRDefault="00A946FC" w:rsidP="00A946FC">
      <w:pPr>
        <w:spacing w:line="360" w:lineRule="auto"/>
        <w:jc w:val="both"/>
        <w:rPr>
          <w:rFonts w:asciiTheme="minorHAnsi" w:hAnsiTheme="minorHAnsi" w:cstheme="minorHAnsi"/>
        </w:rPr>
      </w:pPr>
    </w:p>
    <w:p w14:paraId="3D61974D" w14:textId="77777777" w:rsidR="00A946FC" w:rsidRPr="001914A6" w:rsidRDefault="00A946FC" w:rsidP="00A946FC">
      <w:pPr>
        <w:spacing w:line="360" w:lineRule="auto"/>
        <w:jc w:val="both"/>
        <w:rPr>
          <w:rFonts w:asciiTheme="minorHAnsi" w:hAnsiTheme="minorHAnsi" w:cstheme="minorHAnsi"/>
        </w:rPr>
      </w:pPr>
    </w:p>
    <w:p w14:paraId="63F634FF" w14:textId="77777777" w:rsidR="00A946FC" w:rsidRDefault="00A946FC" w:rsidP="00A946FC">
      <w:pPr>
        <w:pStyle w:val="Nadpis1"/>
        <w:numPr>
          <w:ilvl w:val="1"/>
          <w:numId w:val="2"/>
        </w:numPr>
        <w:spacing w:before="0" w:after="0" w:line="360" w:lineRule="auto"/>
        <w:ind w:left="567" w:hanging="567"/>
        <w:rPr>
          <w:rFonts w:asciiTheme="minorHAnsi" w:hAnsiTheme="minorHAnsi"/>
        </w:rPr>
      </w:pPr>
      <w:bookmarkStart w:id="27" w:name="_Toc366131768"/>
      <w:bookmarkStart w:id="28" w:name="_Toc366132474"/>
      <w:bookmarkStart w:id="29" w:name="_Toc366132548"/>
      <w:bookmarkStart w:id="30" w:name="_Toc366132620"/>
      <w:bookmarkStart w:id="31" w:name="_Toc424649206"/>
      <w:r w:rsidRPr="005175C5">
        <w:rPr>
          <w:rFonts w:asciiTheme="minorHAnsi" w:hAnsiTheme="minorHAnsi"/>
        </w:rPr>
        <w:t>Údaje o žadatel</w:t>
      </w:r>
      <w:r>
        <w:rPr>
          <w:rFonts w:asciiTheme="minorHAnsi" w:hAnsiTheme="minorHAnsi"/>
        </w:rPr>
        <w:t xml:space="preserve">i / </w:t>
      </w:r>
      <w:r w:rsidRPr="005175C5">
        <w:rPr>
          <w:rFonts w:asciiTheme="minorHAnsi" w:hAnsiTheme="minorHAnsi"/>
        </w:rPr>
        <w:t>stavebníkovi</w:t>
      </w:r>
      <w:bookmarkEnd w:id="27"/>
      <w:bookmarkEnd w:id="28"/>
      <w:bookmarkEnd w:id="29"/>
      <w:bookmarkEnd w:id="30"/>
      <w:bookmarkEnd w:id="31"/>
    </w:p>
    <w:p w14:paraId="775BF42C" w14:textId="77777777" w:rsidR="00DA6F2E" w:rsidRPr="00DA6F2E" w:rsidRDefault="00DA6F2E" w:rsidP="00DA6F2E">
      <w:pPr>
        <w:spacing w:line="360" w:lineRule="auto"/>
        <w:jc w:val="both"/>
        <w:rPr>
          <w:rFonts w:asciiTheme="minorHAnsi" w:hAnsiTheme="minorHAnsi" w:cstheme="minorHAnsi"/>
        </w:rPr>
      </w:pPr>
      <w:r w:rsidRPr="00DA6F2E">
        <w:rPr>
          <w:rFonts w:asciiTheme="minorHAnsi" w:hAnsiTheme="minorHAnsi" w:cstheme="minorHAnsi"/>
        </w:rPr>
        <w:t>Statutární město Chomutov, Zborovského 4602, 430 01 Chomutov</w:t>
      </w:r>
    </w:p>
    <w:p w14:paraId="1DB33E83" w14:textId="77777777" w:rsidR="00F40D61" w:rsidRPr="00F40D61" w:rsidRDefault="00F40D61" w:rsidP="00F40D61">
      <w:pPr>
        <w:spacing w:line="360" w:lineRule="auto"/>
        <w:jc w:val="both"/>
        <w:rPr>
          <w:rFonts w:asciiTheme="minorHAnsi" w:hAnsiTheme="minorHAnsi" w:cstheme="minorHAnsi"/>
        </w:rPr>
      </w:pPr>
    </w:p>
    <w:p w14:paraId="0071EB41" w14:textId="77777777" w:rsidR="00A946FC" w:rsidRPr="007A38FD" w:rsidRDefault="00A946FC" w:rsidP="00A946FC">
      <w:pPr>
        <w:spacing w:line="360" w:lineRule="auto"/>
      </w:pPr>
    </w:p>
    <w:p w14:paraId="2D5AD0EA" w14:textId="77777777" w:rsidR="00A946FC" w:rsidRDefault="00A946FC" w:rsidP="00A946FC">
      <w:pPr>
        <w:pStyle w:val="Nadpis1"/>
        <w:numPr>
          <w:ilvl w:val="1"/>
          <w:numId w:val="2"/>
        </w:numPr>
        <w:spacing w:before="0" w:after="0" w:line="360" w:lineRule="auto"/>
        <w:ind w:left="567" w:hanging="567"/>
        <w:rPr>
          <w:rFonts w:asciiTheme="minorHAnsi" w:hAnsiTheme="minorHAnsi"/>
        </w:rPr>
      </w:pPr>
      <w:bookmarkStart w:id="32" w:name="_Toc366131769"/>
      <w:bookmarkStart w:id="33" w:name="_Toc366132475"/>
      <w:bookmarkStart w:id="34" w:name="_Toc366132549"/>
      <w:bookmarkStart w:id="35" w:name="_Toc366132621"/>
      <w:bookmarkStart w:id="36" w:name="_Toc424649207"/>
      <w:r w:rsidRPr="005175C5">
        <w:rPr>
          <w:rFonts w:asciiTheme="minorHAnsi" w:hAnsiTheme="minorHAnsi"/>
        </w:rPr>
        <w:t>Údaje o zpracovateli dokumentace</w:t>
      </w:r>
      <w:bookmarkEnd w:id="32"/>
      <w:bookmarkEnd w:id="33"/>
      <w:bookmarkEnd w:id="34"/>
      <w:bookmarkEnd w:id="35"/>
      <w:bookmarkEnd w:id="36"/>
    </w:p>
    <w:p w14:paraId="100D729C" w14:textId="77777777" w:rsidR="00A946FC" w:rsidRPr="001F1762" w:rsidRDefault="00A946FC" w:rsidP="00A946FC">
      <w:pPr>
        <w:pStyle w:val="Nadpis1"/>
        <w:numPr>
          <w:ilvl w:val="2"/>
          <w:numId w:val="2"/>
        </w:numPr>
        <w:spacing w:before="0" w:after="0" w:line="360" w:lineRule="auto"/>
        <w:ind w:left="568" w:hanging="284"/>
        <w:jc w:val="both"/>
        <w:rPr>
          <w:rFonts w:asciiTheme="minorHAnsi" w:hAnsiTheme="minorHAnsi"/>
          <w:color w:val="7F7F7F" w:themeColor="text1" w:themeTint="80"/>
        </w:rPr>
      </w:pPr>
      <w:bookmarkStart w:id="37" w:name="_Toc366131770"/>
      <w:bookmarkStart w:id="38" w:name="_Toc366132476"/>
      <w:bookmarkStart w:id="39" w:name="_Toc366132550"/>
      <w:bookmarkStart w:id="40" w:name="_Toc366132622"/>
      <w:bookmarkStart w:id="41" w:name="_Toc424649208"/>
      <w:r w:rsidRPr="001F1762">
        <w:rPr>
          <w:rFonts w:asciiTheme="minorHAnsi" w:hAnsiTheme="minorHAnsi"/>
          <w:color w:val="7F7F7F" w:themeColor="text1" w:themeTint="80"/>
        </w:rPr>
        <w:t>Jméno, příjmení, obchodní firma, IČ, místo podnikání nebo obchodní firma nebo název, IČ, adresa sídla</w:t>
      </w:r>
      <w:bookmarkEnd w:id="37"/>
      <w:bookmarkEnd w:id="38"/>
      <w:bookmarkEnd w:id="39"/>
      <w:bookmarkEnd w:id="40"/>
      <w:bookmarkEnd w:id="41"/>
    </w:p>
    <w:p w14:paraId="6EF2823B" w14:textId="77777777" w:rsidR="00A946FC" w:rsidRPr="0002052C" w:rsidRDefault="00A946FC" w:rsidP="00A946FC">
      <w:pPr>
        <w:spacing w:line="360" w:lineRule="auto"/>
        <w:rPr>
          <w:rFonts w:asciiTheme="minorHAnsi" w:hAnsiTheme="minorHAnsi" w:cstheme="minorHAnsi"/>
        </w:rPr>
      </w:pPr>
      <w:r>
        <w:rPr>
          <w:rFonts w:asciiTheme="minorHAnsi" w:hAnsiTheme="minorHAnsi" w:cstheme="minorHAnsi"/>
        </w:rPr>
        <w:t>KAP A</w:t>
      </w:r>
      <w:r w:rsidRPr="0002052C">
        <w:rPr>
          <w:rFonts w:asciiTheme="minorHAnsi" w:hAnsiTheme="minorHAnsi" w:cstheme="minorHAnsi"/>
        </w:rPr>
        <w:t>telier</w:t>
      </w:r>
      <w:r>
        <w:rPr>
          <w:rFonts w:asciiTheme="minorHAnsi" w:hAnsiTheme="minorHAnsi" w:cstheme="minorHAnsi"/>
        </w:rPr>
        <w:t xml:space="preserve"> s. r. o.</w:t>
      </w:r>
    </w:p>
    <w:p w14:paraId="687AF26D" w14:textId="77777777" w:rsidR="00A946FC" w:rsidRPr="0002052C" w:rsidRDefault="00206086" w:rsidP="00A946FC">
      <w:pPr>
        <w:spacing w:line="360" w:lineRule="auto"/>
        <w:rPr>
          <w:rFonts w:asciiTheme="minorHAnsi" w:hAnsiTheme="minorHAnsi" w:cstheme="minorHAnsi"/>
        </w:rPr>
      </w:pPr>
      <w:r>
        <w:rPr>
          <w:rFonts w:asciiTheme="minorHAnsi" w:hAnsiTheme="minorHAnsi" w:cstheme="minorHAnsi"/>
        </w:rPr>
        <w:t>P</w:t>
      </w:r>
      <w:r w:rsidR="00DE232F">
        <w:rPr>
          <w:rFonts w:asciiTheme="minorHAnsi" w:hAnsiTheme="minorHAnsi" w:cstheme="minorHAnsi"/>
        </w:rPr>
        <w:t>atoč</w:t>
      </w:r>
      <w:r>
        <w:rPr>
          <w:rFonts w:asciiTheme="minorHAnsi" w:hAnsiTheme="minorHAnsi" w:cstheme="minorHAnsi"/>
        </w:rPr>
        <w:t>kova 2</w:t>
      </w:r>
      <w:r w:rsidR="00DE232F">
        <w:rPr>
          <w:rFonts w:asciiTheme="minorHAnsi" w:hAnsiTheme="minorHAnsi" w:cstheme="minorHAnsi"/>
        </w:rPr>
        <w:t>4</w:t>
      </w:r>
      <w:r>
        <w:rPr>
          <w:rFonts w:asciiTheme="minorHAnsi" w:hAnsiTheme="minorHAnsi" w:cstheme="minorHAnsi"/>
        </w:rPr>
        <w:t>7</w:t>
      </w:r>
      <w:r w:rsidR="00DE232F">
        <w:rPr>
          <w:rFonts w:asciiTheme="minorHAnsi" w:hAnsiTheme="minorHAnsi" w:cstheme="minorHAnsi"/>
        </w:rPr>
        <w:t>2</w:t>
      </w:r>
      <w:r>
        <w:rPr>
          <w:rFonts w:asciiTheme="minorHAnsi" w:hAnsiTheme="minorHAnsi" w:cstheme="minorHAnsi"/>
        </w:rPr>
        <w:t>/</w:t>
      </w:r>
      <w:proofErr w:type="gramStart"/>
      <w:r w:rsidR="00DE232F">
        <w:rPr>
          <w:rFonts w:asciiTheme="minorHAnsi" w:hAnsiTheme="minorHAnsi" w:cstheme="minorHAnsi"/>
        </w:rPr>
        <w:t>8</w:t>
      </w:r>
      <w:r>
        <w:rPr>
          <w:rFonts w:asciiTheme="minorHAnsi" w:hAnsiTheme="minorHAnsi" w:cstheme="minorHAnsi"/>
        </w:rPr>
        <w:t>1</w:t>
      </w:r>
      <w:r w:rsidR="00DE232F">
        <w:rPr>
          <w:rFonts w:asciiTheme="minorHAnsi" w:hAnsiTheme="minorHAnsi" w:cstheme="minorHAnsi"/>
        </w:rPr>
        <w:t>a</w:t>
      </w:r>
      <w:proofErr w:type="gramEnd"/>
      <w:r w:rsidR="00A946FC">
        <w:rPr>
          <w:rFonts w:asciiTheme="minorHAnsi" w:hAnsiTheme="minorHAnsi" w:cstheme="minorHAnsi"/>
        </w:rPr>
        <w:t>; 1</w:t>
      </w:r>
      <w:r w:rsidR="00DE232F">
        <w:rPr>
          <w:rFonts w:asciiTheme="minorHAnsi" w:hAnsiTheme="minorHAnsi" w:cstheme="minorHAnsi"/>
        </w:rPr>
        <w:t>69</w:t>
      </w:r>
      <w:r w:rsidR="00A946FC">
        <w:rPr>
          <w:rFonts w:asciiTheme="minorHAnsi" w:hAnsiTheme="minorHAnsi" w:cstheme="minorHAnsi"/>
        </w:rPr>
        <w:t xml:space="preserve"> 00 Praha </w:t>
      </w:r>
    </w:p>
    <w:p w14:paraId="4FB331DD" w14:textId="77777777" w:rsidR="00A946FC" w:rsidRPr="0002052C" w:rsidRDefault="00A946FC" w:rsidP="00A946FC">
      <w:pPr>
        <w:spacing w:line="360" w:lineRule="auto"/>
        <w:rPr>
          <w:rFonts w:asciiTheme="minorHAnsi" w:hAnsiTheme="minorHAnsi" w:cstheme="minorHAnsi"/>
        </w:rPr>
      </w:pPr>
      <w:r w:rsidRPr="0002052C">
        <w:rPr>
          <w:rFonts w:asciiTheme="minorHAnsi" w:hAnsiTheme="minorHAnsi" w:cstheme="minorHAnsi"/>
        </w:rPr>
        <w:t>tel. / fax: 474 652 962, 777 290 173</w:t>
      </w:r>
    </w:p>
    <w:p w14:paraId="288CC533" w14:textId="77777777" w:rsidR="00A946FC" w:rsidRPr="0002052C" w:rsidRDefault="00A946FC" w:rsidP="00A946FC">
      <w:pPr>
        <w:spacing w:line="360" w:lineRule="auto"/>
        <w:rPr>
          <w:rFonts w:asciiTheme="minorHAnsi" w:hAnsiTheme="minorHAnsi" w:cstheme="minorHAnsi"/>
        </w:rPr>
      </w:pPr>
      <w:r w:rsidRPr="0002052C">
        <w:rPr>
          <w:rFonts w:asciiTheme="minorHAnsi" w:hAnsiTheme="minorHAnsi" w:cstheme="minorHAnsi"/>
        </w:rPr>
        <w:t xml:space="preserve">e-mail: </w:t>
      </w:r>
      <w:r>
        <w:rPr>
          <w:rFonts w:asciiTheme="minorHAnsi" w:hAnsiTheme="minorHAnsi" w:cstheme="minorHAnsi"/>
        </w:rPr>
        <w:t>ryskova</w:t>
      </w:r>
      <w:r w:rsidRPr="0002052C">
        <w:rPr>
          <w:rFonts w:asciiTheme="minorHAnsi" w:hAnsiTheme="minorHAnsi" w:cstheme="minorHAnsi"/>
        </w:rPr>
        <w:t>@kapatelier.cz</w:t>
      </w:r>
    </w:p>
    <w:p w14:paraId="3B760E2B" w14:textId="77777777" w:rsidR="00A946FC" w:rsidRDefault="00A946FC" w:rsidP="00A946FC">
      <w:pPr>
        <w:spacing w:line="360" w:lineRule="auto"/>
        <w:rPr>
          <w:rFonts w:asciiTheme="minorHAnsi" w:hAnsiTheme="minorHAnsi" w:cstheme="minorHAnsi"/>
        </w:rPr>
      </w:pPr>
      <w:r>
        <w:rPr>
          <w:rFonts w:asciiTheme="minorHAnsi" w:hAnsiTheme="minorHAnsi" w:cstheme="minorHAnsi"/>
        </w:rPr>
        <w:t>web</w:t>
      </w:r>
      <w:r w:rsidRPr="0002052C">
        <w:rPr>
          <w:rFonts w:asciiTheme="minorHAnsi" w:hAnsiTheme="minorHAnsi" w:cstheme="minorHAnsi"/>
        </w:rPr>
        <w:t xml:space="preserve">: </w:t>
      </w:r>
      <w:hyperlink r:id="rId8" w:history="1">
        <w:r w:rsidRPr="00266E0A">
          <w:rPr>
            <w:rStyle w:val="Hypertextovodkaz"/>
            <w:rFonts w:asciiTheme="minorHAnsi" w:hAnsiTheme="minorHAnsi" w:cstheme="minorHAnsi"/>
          </w:rPr>
          <w:t>www.kapatelier.cz</w:t>
        </w:r>
      </w:hyperlink>
    </w:p>
    <w:p w14:paraId="3B0A5CE4" w14:textId="77777777" w:rsidR="00A946FC" w:rsidRPr="005342F6" w:rsidRDefault="00A946FC" w:rsidP="00A946FC">
      <w:pPr>
        <w:spacing w:line="360" w:lineRule="auto"/>
        <w:rPr>
          <w:rFonts w:asciiTheme="minorHAnsi" w:hAnsiTheme="minorHAnsi" w:cstheme="minorHAnsi"/>
        </w:rPr>
      </w:pPr>
    </w:p>
    <w:p w14:paraId="179A656E" w14:textId="77777777" w:rsidR="00A946FC" w:rsidRPr="001F1762" w:rsidRDefault="00A946FC" w:rsidP="00A946FC">
      <w:pPr>
        <w:pStyle w:val="Nadpis1"/>
        <w:numPr>
          <w:ilvl w:val="2"/>
          <w:numId w:val="2"/>
        </w:numPr>
        <w:spacing w:before="0" w:after="0" w:line="360" w:lineRule="auto"/>
        <w:ind w:left="568" w:hanging="284"/>
        <w:rPr>
          <w:rFonts w:asciiTheme="minorHAnsi" w:hAnsiTheme="minorHAnsi"/>
          <w:color w:val="7F7F7F" w:themeColor="text1" w:themeTint="80"/>
        </w:rPr>
      </w:pPr>
      <w:bookmarkStart w:id="42" w:name="_Toc366131771"/>
      <w:bookmarkStart w:id="43" w:name="_Toc366132477"/>
      <w:bookmarkStart w:id="44" w:name="_Toc366132551"/>
      <w:bookmarkStart w:id="45" w:name="_Toc366132623"/>
      <w:bookmarkStart w:id="46" w:name="_Toc424649209"/>
      <w:r w:rsidRPr="001F1762">
        <w:rPr>
          <w:rFonts w:asciiTheme="minorHAnsi" w:hAnsiTheme="minorHAnsi"/>
          <w:color w:val="7F7F7F" w:themeColor="text1" w:themeTint="80"/>
        </w:rPr>
        <w:t>Jméno a příjmení hlavního projektanta, vč. čísla autorizace, s vyznačeným oborem</w:t>
      </w:r>
      <w:bookmarkEnd w:id="42"/>
      <w:bookmarkEnd w:id="43"/>
      <w:bookmarkEnd w:id="44"/>
      <w:bookmarkEnd w:id="45"/>
      <w:bookmarkEnd w:id="46"/>
    </w:p>
    <w:p w14:paraId="1931F532" w14:textId="77777777" w:rsidR="00A946FC" w:rsidRDefault="00A946FC" w:rsidP="00A946FC">
      <w:pPr>
        <w:spacing w:line="360" w:lineRule="auto"/>
        <w:rPr>
          <w:rFonts w:asciiTheme="minorHAnsi" w:hAnsiTheme="minorHAnsi" w:cstheme="minorHAnsi"/>
        </w:rPr>
        <w:sectPr w:rsidR="00A946FC" w:rsidSect="00A946FC">
          <w:headerReference w:type="default" r:id="rId9"/>
          <w:footerReference w:type="default" r:id="rId10"/>
          <w:type w:val="continuous"/>
          <w:pgSz w:w="11907" w:h="16840" w:code="9"/>
          <w:pgMar w:top="2410" w:right="1418" w:bottom="1418" w:left="1418" w:header="709" w:footer="709" w:gutter="0"/>
          <w:pgNumType w:fmt="numberInDash"/>
          <w:cols w:space="709"/>
          <w:docGrid w:linePitch="360"/>
        </w:sectPr>
      </w:pPr>
    </w:p>
    <w:p w14:paraId="2C98368A" w14:textId="77777777" w:rsidR="00A946FC" w:rsidRDefault="000209CB" w:rsidP="00A946FC">
      <w:pPr>
        <w:spacing w:line="360" w:lineRule="auto"/>
        <w:rPr>
          <w:rFonts w:asciiTheme="minorHAnsi" w:hAnsiTheme="minorHAnsi" w:cstheme="minorHAnsi"/>
        </w:rPr>
      </w:pPr>
      <w:r>
        <w:rPr>
          <w:rFonts w:asciiTheme="minorHAnsi" w:hAnsiTheme="minorHAnsi" w:cstheme="minorHAnsi"/>
        </w:rPr>
        <w:t xml:space="preserve">Ing. </w:t>
      </w:r>
      <w:r w:rsidR="00A946FC">
        <w:rPr>
          <w:rFonts w:asciiTheme="minorHAnsi" w:hAnsiTheme="minorHAnsi" w:cstheme="minorHAnsi"/>
        </w:rPr>
        <w:t>Marie Rysková, autorizace č. 0401531</w:t>
      </w:r>
    </w:p>
    <w:p w14:paraId="66710886" w14:textId="77777777" w:rsidR="00A946FC" w:rsidRPr="0002052C" w:rsidRDefault="00A946FC" w:rsidP="00A946FC">
      <w:pPr>
        <w:spacing w:line="360" w:lineRule="auto"/>
        <w:rPr>
          <w:rFonts w:asciiTheme="minorHAnsi" w:hAnsiTheme="minorHAnsi" w:cstheme="minorHAnsi"/>
        </w:rPr>
      </w:pPr>
      <w:r>
        <w:rPr>
          <w:rFonts w:asciiTheme="minorHAnsi" w:hAnsiTheme="minorHAnsi" w:cstheme="minorHAnsi"/>
        </w:rPr>
        <w:t>KAP A</w:t>
      </w:r>
      <w:r w:rsidRPr="0002052C">
        <w:rPr>
          <w:rFonts w:asciiTheme="minorHAnsi" w:hAnsiTheme="minorHAnsi" w:cstheme="minorHAnsi"/>
        </w:rPr>
        <w:t>telier</w:t>
      </w:r>
      <w:r>
        <w:rPr>
          <w:rFonts w:asciiTheme="minorHAnsi" w:hAnsiTheme="minorHAnsi" w:cstheme="minorHAnsi"/>
        </w:rPr>
        <w:t xml:space="preserve"> s. r. o.</w:t>
      </w:r>
    </w:p>
    <w:p w14:paraId="1960E5F5" w14:textId="77777777" w:rsidR="00A946FC" w:rsidRPr="005342F6" w:rsidRDefault="00A946FC" w:rsidP="00A946FC">
      <w:pPr>
        <w:spacing w:line="360" w:lineRule="auto"/>
        <w:rPr>
          <w:rFonts w:asciiTheme="minorHAnsi" w:hAnsiTheme="minorHAnsi" w:cstheme="minorHAnsi"/>
        </w:rPr>
      </w:pPr>
    </w:p>
    <w:p w14:paraId="3562A359" w14:textId="77777777" w:rsidR="00A946FC" w:rsidRPr="001F1762" w:rsidRDefault="00A946FC" w:rsidP="00A946FC">
      <w:pPr>
        <w:pStyle w:val="Nadpis1"/>
        <w:numPr>
          <w:ilvl w:val="2"/>
          <w:numId w:val="2"/>
        </w:numPr>
        <w:spacing w:before="0" w:after="0" w:line="360" w:lineRule="auto"/>
        <w:ind w:left="568" w:hanging="284"/>
        <w:rPr>
          <w:rFonts w:asciiTheme="minorHAnsi" w:hAnsiTheme="minorHAnsi"/>
          <w:color w:val="7F7F7F" w:themeColor="text1" w:themeTint="80"/>
        </w:rPr>
      </w:pPr>
      <w:bookmarkStart w:id="47" w:name="_Toc366131772"/>
      <w:bookmarkStart w:id="48" w:name="_Toc366132478"/>
      <w:bookmarkStart w:id="49" w:name="_Toc366132552"/>
      <w:bookmarkStart w:id="50" w:name="_Toc366132624"/>
      <w:bookmarkStart w:id="51" w:name="_Toc424649210"/>
      <w:r w:rsidRPr="001F1762">
        <w:rPr>
          <w:rFonts w:asciiTheme="minorHAnsi" w:hAnsiTheme="minorHAnsi"/>
          <w:color w:val="7F7F7F" w:themeColor="text1" w:themeTint="80"/>
        </w:rPr>
        <w:t>Jména a příjmení projektantů jednotlivých částí dokumentace</w:t>
      </w:r>
      <w:bookmarkEnd w:id="47"/>
      <w:bookmarkEnd w:id="48"/>
      <w:bookmarkEnd w:id="49"/>
      <w:bookmarkEnd w:id="50"/>
      <w:bookmarkEnd w:id="51"/>
    </w:p>
    <w:p w14:paraId="242161C7" w14:textId="77777777" w:rsidR="00F40D61" w:rsidRDefault="00F40D61" w:rsidP="00F40D61">
      <w:pPr>
        <w:spacing w:line="360" w:lineRule="auto"/>
        <w:rPr>
          <w:rFonts w:asciiTheme="minorHAnsi" w:hAnsiTheme="minorHAnsi" w:cstheme="minorHAnsi"/>
        </w:rPr>
      </w:pPr>
      <w:r w:rsidRPr="00F40D61">
        <w:rPr>
          <w:rFonts w:asciiTheme="minorHAnsi" w:hAnsiTheme="minorHAnsi" w:cstheme="minorHAnsi"/>
        </w:rPr>
        <w:t>Komunikace - Ing. Marie Rysková, KAP atelier</w:t>
      </w:r>
    </w:p>
    <w:p w14:paraId="2FB0DDF8" w14:textId="5227F9B9" w:rsidR="00881F99" w:rsidRPr="00F40D61" w:rsidRDefault="00881F99" w:rsidP="00F40D61">
      <w:pPr>
        <w:spacing w:line="360" w:lineRule="auto"/>
        <w:rPr>
          <w:rFonts w:asciiTheme="minorHAnsi" w:hAnsiTheme="minorHAnsi" w:cstheme="minorHAnsi"/>
        </w:rPr>
      </w:pPr>
      <w:r>
        <w:rPr>
          <w:rFonts w:asciiTheme="minorHAnsi" w:hAnsiTheme="minorHAnsi" w:cstheme="minorHAnsi"/>
        </w:rPr>
        <w:t xml:space="preserve">Veřejné osvětlení – </w:t>
      </w:r>
      <w:proofErr w:type="spellStart"/>
      <w:r w:rsidR="00CA304B">
        <w:rPr>
          <w:rFonts w:asciiTheme="minorHAnsi" w:hAnsiTheme="minorHAnsi" w:cstheme="minorHAnsi"/>
        </w:rPr>
        <w:t>In.Ivan</w:t>
      </w:r>
      <w:proofErr w:type="spellEnd"/>
      <w:r w:rsidR="00CA304B">
        <w:rPr>
          <w:rFonts w:asciiTheme="minorHAnsi" w:hAnsiTheme="minorHAnsi" w:cstheme="minorHAnsi"/>
        </w:rPr>
        <w:t xml:space="preserve"> Menhard</w:t>
      </w:r>
    </w:p>
    <w:p w14:paraId="2F40424B" w14:textId="77777777" w:rsidR="00CC56E5" w:rsidRDefault="00CC56E5" w:rsidP="00F51E04">
      <w:pPr>
        <w:spacing w:line="360" w:lineRule="auto"/>
        <w:rPr>
          <w:rFonts w:asciiTheme="minorHAnsi" w:hAnsiTheme="minorHAnsi" w:cstheme="minorHAnsi"/>
        </w:rPr>
      </w:pPr>
    </w:p>
    <w:p w14:paraId="4F3C10DC" w14:textId="77777777" w:rsidR="000209CB" w:rsidRDefault="000209CB" w:rsidP="00F51E04">
      <w:pPr>
        <w:spacing w:line="360" w:lineRule="auto"/>
        <w:rPr>
          <w:rFonts w:asciiTheme="minorHAnsi" w:hAnsiTheme="minorHAnsi" w:cstheme="minorHAnsi"/>
        </w:rPr>
      </w:pPr>
    </w:p>
    <w:p w14:paraId="4E5FAB0D" w14:textId="77777777" w:rsidR="00AA7230" w:rsidRPr="00AA7230" w:rsidRDefault="00FB454D" w:rsidP="007852E1">
      <w:pPr>
        <w:pStyle w:val="Nadpis1"/>
        <w:numPr>
          <w:ilvl w:val="0"/>
          <w:numId w:val="0"/>
        </w:numPr>
        <w:spacing w:before="0" w:after="0" w:line="360" w:lineRule="auto"/>
        <w:ind w:left="360" w:hanging="360"/>
        <w:jc w:val="both"/>
        <w:rPr>
          <w:rFonts w:asciiTheme="minorHAnsi" w:hAnsiTheme="minorHAnsi" w:cstheme="minorHAnsi"/>
          <w:szCs w:val="20"/>
        </w:rPr>
      </w:pPr>
      <w:r>
        <w:rPr>
          <w:rFonts w:asciiTheme="minorHAnsi" w:hAnsiTheme="minorHAnsi" w:cstheme="minorHAnsi"/>
          <w:szCs w:val="20"/>
        </w:rPr>
        <w:lastRenderedPageBreak/>
        <w:t>B</w:t>
      </w:r>
      <w:r w:rsidR="00AA7230" w:rsidRPr="00AA7230">
        <w:rPr>
          <w:rFonts w:asciiTheme="minorHAnsi" w:hAnsiTheme="minorHAnsi" w:cstheme="minorHAnsi"/>
          <w:szCs w:val="20"/>
        </w:rPr>
        <w:t xml:space="preserve">) </w:t>
      </w:r>
      <w:r w:rsidR="00AA7230">
        <w:rPr>
          <w:rFonts w:asciiTheme="minorHAnsi" w:hAnsiTheme="minorHAnsi" w:cstheme="minorHAnsi"/>
          <w:szCs w:val="20"/>
        </w:rPr>
        <w:t>STRUČNÝ TECHNICKÝ POPIS SE ZDŮVODNĚNÍM NAVRŽENÉHO ŘEŠENÍ</w:t>
      </w:r>
    </w:p>
    <w:p w14:paraId="4731F77A" w14:textId="40563AFD" w:rsidR="00490714" w:rsidRDefault="00DA6F2E" w:rsidP="00490714">
      <w:pPr>
        <w:spacing w:line="360" w:lineRule="auto"/>
        <w:jc w:val="both"/>
        <w:rPr>
          <w:rFonts w:asciiTheme="minorHAnsi" w:hAnsiTheme="minorHAnsi" w:cstheme="minorHAnsi"/>
        </w:rPr>
      </w:pPr>
      <w:bookmarkStart w:id="52" w:name="_Hlk102568386"/>
      <w:bookmarkStart w:id="53" w:name="_Hlk102569352"/>
      <w:r>
        <w:rPr>
          <w:rFonts w:asciiTheme="minorHAnsi" w:hAnsiTheme="minorHAnsi" w:cstheme="minorHAnsi"/>
        </w:rPr>
        <w:t>Dokumentace</w:t>
      </w:r>
      <w:r w:rsidR="00A175B0">
        <w:rPr>
          <w:rFonts w:asciiTheme="minorHAnsi" w:hAnsiTheme="minorHAnsi" w:cstheme="minorHAnsi"/>
        </w:rPr>
        <w:t xml:space="preserve"> tohoto SO 01</w:t>
      </w:r>
      <w:r>
        <w:rPr>
          <w:rFonts w:asciiTheme="minorHAnsi" w:hAnsiTheme="minorHAnsi" w:cstheme="minorHAnsi"/>
        </w:rPr>
        <w:t xml:space="preserve"> řeší </w:t>
      </w:r>
      <w:r w:rsidR="00A148AA">
        <w:rPr>
          <w:rFonts w:asciiTheme="minorHAnsi" w:hAnsiTheme="minorHAnsi" w:cstheme="minorHAnsi"/>
        </w:rPr>
        <w:t>výstavbu nového chodníku</w:t>
      </w:r>
      <w:r w:rsidR="00881F99">
        <w:rPr>
          <w:rFonts w:asciiTheme="minorHAnsi" w:hAnsiTheme="minorHAnsi" w:cstheme="minorHAnsi"/>
        </w:rPr>
        <w:t xml:space="preserve"> </w:t>
      </w:r>
      <w:r w:rsidR="00A110BF">
        <w:rPr>
          <w:rFonts w:asciiTheme="minorHAnsi" w:hAnsiTheme="minorHAnsi" w:cstheme="minorHAnsi"/>
        </w:rPr>
        <w:t xml:space="preserve">v ulici </w:t>
      </w:r>
      <w:r w:rsidR="00A148AA">
        <w:rPr>
          <w:rFonts w:asciiTheme="minorHAnsi" w:hAnsiTheme="minorHAnsi" w:cstheme="minorHAnsi"/>
        </w:rPr>
        <w:t>Elišky Krásnohorské</w:t>
      </w:r>
      <w:r w:rsidR="00F50A9C">
        <w:rPr>
          <w:rFonts w:asciiTheme="minorHAnsi" w:hAnsiTheme="minorHAnsi" w:cstheme="minorHAnsi"/>
        </w:rPr>
        <w:t>, Chomutov</w:t>
      </w:r>
      <w:r w:rsidR="00E61203">
        <w:rPr>
          <w:rFonts w:asciiTheme="minorHAnsi" w:hAnsiTheme="minorHAnsi" w:cstheme="minorHAnsi"/>
        </w:rPr>
        <w:t xml:space="preserve"> v úseku </w:t>
      </w:r>
      <w:r w:rsidR="00F50A9C">
        <w:rPr>
          <w:rFonts w:asciiTheme="minorHAnsi" w:hAnsiTheme="minorHAnsi" w:cstheme="minorHAnsi"/>
        </w:rPr>
        <w:t xml:space="preserve">mezi </w:t>
      </w:r>
      <w:r w:rsidR="00A148AA">
        <w:rPr>
          <w:rFonts w:asciiTheme="minorHAnsi" w:hAnsiTheme="minorHAnsi" w:cstheme="minorHAnsi"/>
        </w:rPr>
        <w:t xml:space="preserve">vstupem na hřbitov a </w:t>
      </w:r>
      <w:r w:rsidR="00F50A9C">
        <w:rPr>
          <w:rFonts w:asciiTheme="minorHAnsi" w:hAnsiTheme="minorHAnsi" w:cstheme="minorHAnsi"/>
        </w:rPr>
        <w:t>křižovatk</w:t>
      </w:r>
      <w:r w:rsidR="00A148AA">
        <w:rPr>
          <w:rFonts w:asciiTheme="minorHAnsi" w:hAnsiTheme="minorHAnsi" w:cstheme="minorHAnsi"/>
        </w:rPr>
        <w:t>ou</w:t>
      </w:r>
      <w:r w:rsidR="00F50A9C">
        <w:rPr>
          <w:rFonts w:asciiTheme="minorHAnsi" w:hAnsiTheme="minorHAnsi" w:cstheme="minorHAnsi"/>
        </w:rPr>
        <w:t xml:space="preserve"> s </w:t>
      </w:r>
      <w:proofErr w:type="spellStart"/>
      <w:r w:rsidR="00F50A9C">
        <w:rPr>
          <w:rFonts w:asciiTheme="minorHAnsi" w:hAnsiTheme="minorHAnsi" w:cstheme="minorHAnsi"/>
        </w:rPr>
        <w:t>ul.</w:t>
      </w:r>
      <w:r w:rsidR="00A148AA">
        <w:rPr>
          <w:rFonts w:asciiTheme="minorHAnsi" w:hAnsiTheme="minorHAnsi" w:cstheme="minorHAnsi"/>
        </w:rPr>
        <w:t>Zdravotnická</w:t>
      </w:r>
      <w:proofErr w:type="spellEnd"/>
      <w:r>
        <w:rPr>
          <w:rFonts w:asciiTheme="minorHAnsi" w:hAnsiTheme="minorHAnsi" w:cstheme="minorHAnsi"/>
        </w:rPr>
        <w:t>.</w:t>
      </w:r>
      <w:r w:rsidR="008511E5">
        <w:rPr>
          <w:rFonts w:asciiTheme="minorHAnsi" w:hAnsiTheme="minorHAnsi" w:cstheme="minorHAnsi"/>
        </w:rPr>
        <w:t xml:space="preserve"> </w:t>
      </w:r>
      <w:bookmarkEnd w:id="52"/>
    </w:p>
    <w:p w14:paraId="62EFD06B" w14:textId="3B86AA50" w:rsidR="00C2417B" w:rsidRDefault="00C2417B" w:rsidP="00E5658C">
      <w:pPr>
        <w:spacing w:line="360" w:lineRule="auto"/>
        <w:jc w:val="both"/>
        <w:rPr>
          <w:rFonts w:asciiTheme="minorHAnsi" w:hAnsiTheme="minorHAnsi"/>
        </w:rPr>
      </w:pPr>
      <w:r>
        <w:rPr>
          <w:rFonts w:asciiTheme="minorHAnsi" w:hAnsiTheme="minorHAnsi"/>
        </w:rPr>
        <w:t xml:space="preserve">V rozsahu stavby bude provedeno </w:t>
      </w:r>
      <w:r w:rsidR="00C35605">
        <w:rPr>
          <w:rFonts w:asciiTheme="minorHAnsi" w:hAnsiTheme="minorHAnsi"/>
        </w:rPr>
        <w:t>vybourání stávající</w:t>
      </w:r>
      <w:r w:rsidR="00881F99">
        <w:rPr>
          <w:rFonts w:asciiTheme="minorHAnsi" w:hAnsiTheme="minorHAnsi"/>
        </w:rPr>
        <w:t>ch chodníků</w:t>
      </w:r>
      <w:r w:rsidR="00490714">
        <w:rPr>
          <w:rFonts w:asciiTheme="minorHAnsi" w:hAnsiTheme="minorHAnsi"/>
        </w:rPr>
        <w:t xml:space="preserve"> a</w:t>
      </w:r>
      <w:r w:rsidR="00A23908">
        <w:rPr>
          <w:rFonts w:asciiTheme="minorHAnsi" w:hAnsiTheme="minorHAnsi"/>
        </w:rPr>
        <w:t xml:space="preserve"> </w:t>
      </w:r>
      <w:r w:rsidR="00A148AA">
        <w:rPr>
          <w:rFonts w:asciiTheme="minorHAnsi" w:hAnsiTheme="minorHAnsi"/>
        </w:rPr>
        <w:t xml:space="preserve">okraje </w:t>
      </w:r>
      <w:r w:rsidR="00A23908">
        <w:rPr>
          <w:rFonts w:asciiTheme="minorHAnsi" w:hAnsiTheme="minorHAnsi"/>
        </w:rPr>
        <w:t>komunikace</w:t>
      </w:r>
      <w:r>
        <w:rPr>
          <w:rFonts w:asciiTheme="minorHAnsi" w:hAnsiTheme="minorHAnsi"/>
        </w:rPr>
        <w:t>.</w:t>
      </w:r>
    </w:p>
    <w:p w14:paraId="251B958E" w14:textId="272F8C3C" w:rsidR="00490714" w:rsidRDefault="002E73E1" w:rsidP="00E5658C">
      <w:pPr>
        <w:spacing w:line="360" w:lineRule="auto"/>
        <w:jc w:val="both"/>
        <w:rPr>
          <w:rFonts w:asciiTheme="minorHAnsi" w:hAnsiTheme="minorHAnsi"/>
        </w:rPr>
      </w:pPr>
      <w:bookmarkStart w:id="54" w:name="_Hlk102569543"/>
      <w:r>
        <w:rPr>
          <w:rFonts w:asciiTheme="minorHAnsi" w:hAnsiTheme="minorHAnsi"/>
        </w:rPr>
        <w:t xml:space="preserve">Vozovka komunikace </w:t>
      </w:r>
      <w:bookmarkStart w:id="55" w:name="_Hlk102569650"/>
      <w:bookmarkEnd w:id="54"/>
      <w:r w:rsidR="00A148AA">
        <w:rPr>
          <w:rFonts w:asciiTheme="minorHAnsi" w:hAnsiTheme="minorHAnsi"/>
        </w:rPr>
        <w:t>zůstane zachována</w:t>
      </w:r>
      <w:r w:rsidR="00037C7F">
        <w:rPr>
          <w:rFonts w:asciiTheme="minorHAnsi" w:hAnsiTheme="minorHAnsi"/>
        </w:rPr>
        <w:t>.</w:t>
      </w:r>
      <w:bookmarkEnd w:id="55"/>
      <w:r w:rsidR="00A148AA">
        <w:rPr>
          <w:rFonts w:asciiTheme="minorHAnsi" w:hAnsiTheme="minorHAnsi"/>
        </w:rPr>
        <w:t xml:space="preserve"> Na jejím jižním okraji bude nově vybudován chodník s povrchem z betonové dlažby. </w:t>
      </w:r>
      <w:bookmarkStart w:id="56" w:name="_Hlk104453491"/>
      <w:r w:rsidR="00A43C9F">
        <w:rPr>
          <w:rFonts w:asciiTheme="minorHAnsi" w:hAnsiTheme="minorHAnsi"/>
        </w:rPr>
        <w:t>Nový c</w:t>
      </w:r>
      <w:r w:rsidR="00BB5732">
        <w:rPr>
          <w:rFonts w:asciiTheme="minorHAnsi" w:hAnsiTheme="minorHAnsi" w:cstheme="minorHAnsi"/>
        </w:rPr>
        <w:t>hodník začíná u vstupu na hřbitov a končí na křižovatce s </w:t>
      </w:r>
      <w:proofErr w:type="spellStart"/>
      <w:r w:rsidR="00BB5732">
        <w:rPr>
          <w:rFonts w:asciiTheme="minorHAnsi" w:hAnsiTheme="minorHAnsi" w:cstheme="minorHAnsi"/>
        </w:rPr>
        <w:t>ul.Zdravotnická</w:t>
      </w:r>
      <w:proofErr w:type="spellEnd"/>
      <w:r w:rsidR="00BB5732">
        <w:rPr>
          <w:rFonts w:asciiTheme="minorHAnsi" w:hAnsiTheme="minorHAnsi" w:cstheme="minorHAnsi"/>
        </w:rPr>
        <w:t xml:space="preserve"> přímým napojením na stávající chodník. </w:t>
      </w:r>
      <w:bookmarkStart w:id="57" w:name="_Hlk104453456"/>
      <w:bookmarkEnd w:id="56"/>
      <w:r w:rsidR="00BB5732">
        <w:rPr>
          <w:rFonts w:asciiTheme="minorHAnsi" w:hAnsiTheme="minorHAnsi" w:cstheme="minorHAnsi"/>
        </w:rPr>
        <w:t>Celková délka řešeného úseku je 316</w:t>
      </w:r>
      <w:r w:rsidR="00A43C9F">
        <w:rPr>
          <w:rFonts w:asciiTheme="minorHAnsi" w:hAnsiTheme="minorHAnsi" w:cstheme="minorHAnsi"/>
        </w:rPr>
        <w:t xml:space="preserve"> </w:t>
      </w:r>
      <w:r w:rsidR="00BB5732">
        <w:rPr>
          <w:rFonts w:asciiTheme="minorHAnsi" w:hAnsiTheme="minorHAnsi" w:cstheme="minorHAnsi"/>
        </w:rPr>
        <w:t xml:space="preserve">m. </w:t>
      </w:r>
      <w:bookmarkEnd w:id="57"/>
      <w:r w:rsidR="00A148AA">
        <w:rPr>
          <w:rFonts w:asciiTheme="minorHAnsi" w:hAnsiTheme="minorHAnsi"/>
        </w:rPr>
        <w:t xml:space="preserve">Výškově bude chodník kopírovat stávající niveletu komunikace. </w:t>
      </w:r>
      <w:bookmarkStart w:id="58" w:name="_Hlk104453470"/>
      <w:r w:rsidR="00A148AA">
        <w:rPr>
          <w:rFonts w:asciiTheme="minorHAnsi" w:hAnsiTheme="minorHAnsi"/>
        </w:rPr>
        <w:t>Šířka chodníku je</w:t>
      </w:r>
      <w:r w:rsidR="00850DDD">
        <w:rPr>
          <w:rFonts w:asciiTheme="minorHAnsi" w:hAnsiTheme="minorHAnsi"/>
        </w:rPr>
        <w:t xml:space="preserve"> standardně</w:t>
      </w:r>
      <w:r w:rsidR="00A148AA">
        <w:rPr>
          <w:rFonts w:asciiTheme="minorHAnsi" w:hAnsiTheme="minorHAnsi"/>
        </w:rPr>
        <w:t xml:space="preserve"> 2,0m, </w:t>
      </w:r>
      <w:r w:rsidR="00850DDD">
        <w:rPr>
          <w:rFonts w:asciiTheme="minorHAnsi" w:hAnsiTheme="minorHAnsi"/>
        </w:rPr>
        <w:t>na začátku trasy</w:t>
      </w:r>
      <w:r w:rsidR="00A148AA">
        <w:rPr>
          <w:rFonts w:asciiTheme="minorHAnsi" w:hAnsiTheme="minorHAnsi"/>
        </w:rPr>
        <w:t xml:space="preserve"> u hřbitova</w:t>
      </w:r>
      <w:r w:rsidR="00850DDD">
        <w:rPr>
          <w:rFonts w:asciiTheme="minorHAnsi" w:hAnsiTheme="minorHAnsi"/>
        </w:rPr>
        <w:t xml:space="preserve"> je v krátkém úseku zúžení na 1,5m, naopak podél oplocení řadových domů se chodník rozšiřuje až na 2,5m. </w:t>
      </w:r>
      <w:bookmarkEnd w:id="58"/>
      <w:r w:rsidR="002478B9">
        <w:rPr>
          <w:rFonts w:asciiTheme="minorHAnsi" w:hAnsiTheme="minorHAnsi"/>
        </w:rPr>
        <w:t>Šířka sousední komunikace zůstane min.5,5m</w:t>
      </w:r>
      <w:r w:rsidR="0006355C">
        <w:rPr>
          <w:rFonts w:asciiTheme="minorHAnsi" w:hAnsiTheme="minorHAnsi"/>
        </w:rPr>
        <w:t xml:space="preserve"> (na začátku trasy), jinak 6,0-7,0m. </w:t>
      </w:r>
      <w:r w:rsidR="00850DDD">
        <w:rPr>
          <w:rFonts w:asciiTheme="minorHAnsi" w:hAnsiTheme="minorHAnsi"/>
        </w:rPr>
        <w:t xml:space="preserve">Příčný sklon chodníku </w:t>
      </w:r>
      <w:proofErr w:type="gramStart"/>
      <w:r w:rsidR="00850DDD">
        <w:rPr>
          <w:rFonts w:asciiTheme="minorHAnsi" w:hAnsiTheme="minorHAnsi"/>
        </w:rPr>
        <w:t>2,0%</w:t>
      </w:r>
      <w:proofErr w:type="gramEnd"/>
      <w:r w:rsidR="00850DDD">
        <w:rPr>
          <w:rFonts w:asciiTheme="minorHAnsi" w:hAnsiTheme="minorHAnsi"/>
        </w:rPr>
        <w:t>, ve sjezdech případně min.0,5%.</w:t>
      </w:r>
    </w:p>
    <w:p w14:paraId="56C69CAE" w14:textId="049DE35E" w:rsidR="00850DDD" w:rsidRDefault="00BB5732" w:rsidP="00E5658C">
      <w:pPr>
        <w:spacing w:line="360" w:lineRule="auto"/>
        <w:jc w:val="both"/>
        <w:rPr>
          <w:rFonts w:asciiTheme="minorHAnsi" w:hAnsiTheme="minorHAnsi"/>
        </w:rPr>
      </w:pPr>
      <w:r>
        <w:rPr>
          <w:rFonts w:asciiTheme="minorHAnsi" w:hAnsiTheme="minorHAnsi"/>
        </w:rPr>
        <w:t>Na začátku trasy u hřbitova chodník začín</w:t>
      </w:r>
      <w:r w:rsidR="005569DA">
        <w:rPr>
          <w:rFonts w:asciiTheme="minorHAnsi" w:hAnsiTheme="minorHAnsi"/>
        </w:rPr>
        <w:t>á</w:t>
      </w:r>
      <w:r>
        <w:rPr>
          <w:rFonts w:asciiTheme="minorHAnsi" w:hAnsiTheme="minorHAnsi"/>
        </w:rPr>
        <w:t xml:space="preserve"> místem pro přecházení s odrazem 0,02-0,05m a varovným pásem. </w:t>
      </w:r>
      <w:r w:rsidR="00850DDD">
        <w:rPr>
          <w:rFonts w:asciiTheme="minorHAnsi" w:hAnsiTheme="minorHAnsi"/>
        </w:rPr>
        <w:t>V místech sjezdů bud</w:t>
      </w:r>
      <w:r w:rsidR="005569DA">
        <w:rPr>
          <w:rFonts w:asciiTheme="minorHAnsi" w:hAnsiTheme="minorHAnsi"/>
        </w:rPr>
        <w:t>ou</w:t>
      </w:r>
      <w:r w:rsidR="00850DDD">
        <w:rPr>
          <w:rFonts w:asciiTheme="minorHAnsi" w:hAnsiTheme="minorHAnsi"/>
        </w:rPr>
        <w:t xml:space="preserve"> vytvořen</w:t>
      </w:r>
      <w:r w:rsidR="005569DA">
        <w:rPr>
          <w:rFonts w:asciiTheme="minorHAnsi" w:hAnsiTheme="minorHAnsi"/>
        </w:rPr>
        <w:t>y</w:t>
      </w:r>
      <w:r w:rsidR="00850DDD">
        <w:rPr>
          <w:rFonts w:asciiTheme="minorHAnsi" w:hAnsiTheme="minorHAnsi"/>
        </w:rPr>
        <w:t xml:space="preserve"> chodníkov</w:t>
      </w:r>
      <w:r w:rsidR="005569DA">
        <w:rPr>
          <w:rFonts w:asciiTheme="minorHAnsi" w:hAnsiTheme="minorHAnsi"/>
        </w:rPr>
        <w:t>é</w:t>
      </w:r>
      <w:r w:rsidR="00850DDD">
        <w:rPr>
          <w:rFonts w:asciiTheme="minorHAnsi" w:hAnsiTheme="minorHAnsi"/>
        </w:rPr>
        <w:t xml:space="preserve"> přejezd</w:t>
      </w:r>
      <w:r w:rsidR="005569DA">
        <w:rPr>
          <w:rFonts w:asciiTheme="minorHAnsi" w:hAnsiTheme="minorHAnsi"/>
        </w:rPr>
        <w:t>y</w:t>
      </w:r>
      <w:r w:rsidR="00850DDD">
        <w:rPr>
          <w:rFonts w:asciiTheme="minorHAnsi" w:hAnsiTheme="minorHAnsi"/>
        </w:rPr>
        <w:t xml:space="preserve"> s odrazem 0,02-0,05m a varovným pásem na okraji chodníku. V napojení na nezpevněnou cestu za hřbitovem bude navíc proveden </w:t>
      </w:r>
      <w:r w:rsidR="004961CD">
        <w:rPr>
          <w:rFonts w:asciiTheme="minorHAnsi" w:hAnsiTheme="minorHAnsi"/>
        </w:rPr>
        <w:t>krátký živičný nájezd.</w:t>
      </w:r>
      <w:r w:rsidR="00850DDD">
        <w:rPr>
          <w:rFonts w:asciiTheme="minorHAnsi" w:hAnsiTheme="minorHAnsi"/>
        </w:rPr>
        <w:t xml:space="preserve"> </w:t>
      </w:r>
    </w:p>
    <w:p w14:paraId="5E1AB611" w14:textId="54BCE176" w:rsidR="0009432F" w:rsidRDefault="0009432F" w:rsidP="00E5658C">
      <w:pPr>
        <w:spacing w:line="360" w:lineRule="auto"/>
        <w:jc w:val="both"/>
        <w:rPr>
          <w:rFonts w:asciiTheme="minorHAnsi" w:hAnsiTheme="minorHAnsi"/>
        </w:rPr>
      </w:pPr>
      <w:r>
        <w:rPr>
          <w:rFonts w:asciiTheme="minorHAnsi" w:hAnsiTheme="minorHAnsi"/>
        </w:rPr>
        <w:t>Systém odvodnění komunikací zůstává zachován stávající</w:t>
      </w:r>
      <w:r w:rsidR="00092BCA">
        <w:rPr>
          <w:rFonts w:asciiTheme="minorHAnsi" w:hAnsiTheme="minorHAnsi"/>
        </w:rPr>
        <w:t>, do uličních vpustí</w:t>
      </w:r>
      <w:r>
        <w:rPr>
          <w:rFonts w:asciiTheme="minorHAnsi" w:hAnsiTheme="minorHAnsi"/>
        </w:rPr>
        <w:t>.</w:t>
      </w:r>
      <w:r w:rsidR="004961CD">
        <w:rPr>
          <w:rFonts w:asciiTheme="minorHAnsi" w:hAnsiTheme="minorHAnsi"/>
        </w:rPr>
        <w:t xml:space="preserve"> </w:t>
      </w:r>
      <w:bookmarkStart w:id="59" w:name="_Hlk104453722"/>
      <w:r w:rsidR="004961CD">
        <w:rPr>
          <w:rFonts w:asciiTheme="minorHAnsi" w:hAnsiTheme="minorHAnsi"/>
        </w:rPr>
        <w:t xml:space="preserve">V oblasti </w:t>
      </w:r>
      <w:r w:rsidR="005569DA">
        <w:rPr>
          <w:rFonts w:asciiTheme="minorHAnsi" w:hAnsiTheme="minorHAnsi"/>
        </w:rPr>
        <w:t xml:space="preserve">u </w:t>
      </w:r>
      <w:r w:rsidR="004961CD">
        <w:rPr>
          <w:rFonts w:asciiTheme="minorHAnsi" w:hAnsiTheme="minorHAnsi"/>
        </w:rPr>
        <w:t xml:space="preserve">hřbitova budou v chodníku osazeny příčné žlaby, které </w:t>
      </w:r>
      <w:r w:rsidR="005569DA">
        <w:rPr>
          <w:rFonts w:asciiTheme="minorHAnsi" w:hAnsiTheme="minorHAnsi"/>
        </w:rPr>
        <w:t>pře</w:t>
      </w:r>
      <w:r w:rsidR="004961CD">
        <w:rPr>
          <w:rFonts w:asciiTheme="minorHAnsi" w:hAnsiTheme="minorHAnsi"/>
        </w:rPr>
        <w:t>vedou dešťovou vodu do zeleně a vsakovací rýhy.</w:t>
      </w:r>
    </w:p>
    <w:bookmarkEnd w:id="59"/>
    <w:p w14:paraId="2B29BFA0" w14:textId="212A4BC6" w:rsidR="00A175B0" w:rsidRDefault="00C641EC" w:rsidP="00A175B0">
      <w:pPr>
        <w:spacing w:line="360" w:lineRule="auto"/>
        <w:jc w:val="both"/>
        <w:rPr>
          <w:rFonts w:asciiTheme="minorHAnsi" w:hAnsiTheme="minorHAnsi"/>
        </w:rPr>
      </w:pPr>
      <w:r>
        <w:rPr>
          <w:rFonts w:asciiTheme="minorHAnsi" w:hAnsiTheme="minorHAnsi"/>
        </w:rPr>
        <w:t>V závěru stavby budou provedeny konečné terénní úpravy a zatravnění.</w:t>
      </w:r>
      <w:r w:rsidR="00870B6E">
        <w:rPr>
          <w:rFonts w:asciiTheme="minorHAnsi" w:hAnsiTheme="minorHAnsi"/>
        </w:rPr>
        <w:t xml:space="preserve"> </w:t>
      </w:r>
    </w:p>
    <w:bookmarkEnd w:id="53"/>
    <w:p w14:paraId="191AE0E1" w14:textId="77777777" w:rsidR="00C641EC" w:rsidRDefault="00C641EC" w:rsidP="00C32629">
      <w:pPr>
        <w:spacing w:line="360" w:lineRule="auto"/>
        <w:jc w:val="both"/>
        <w:rPr>
          <w:rFonts w:asciiTheme="minorHAnsi" w:hAnsiTheme="minorHAnsi"/>
        </w:rPr>
      </w:pPr>
      <w:r>
        <w:rPr>
          <w:rFonts w:asciiTheme="minorHAnsi" w:hAnsiTheme="minorHAnsi"/>
        </w:rPr>
        <w:t>Součástí stavby je i rekonstrukce veřejného osvětlení. T</w:t>
      </w:r>
      <w:r w:rsidR="0045066E">
        <w:rPr>
          <w:rFonts w:asciiTheme="minorHAnsi" w:hAnsiTheme="minorHAnsi"/>
        </w:rPr>
        <w:t>a</w:t>
      </w:r>
      <w:r>
        <w:rPr>
          <w:rFonts w:asciiTheme="minorHAnsi" w:hAnsiTheme="minorHAnsi"/>
        </w:rPr>
        <w:t>to část j</w:t>
      </w:r>
      <w:r w:rsidR="0045066E">
        <w:rPr>
          <w:rFonts w:asciiTheme="minorHAnsi" w:hAnsiTheme="minorHAnsi"/>
        </w:rPr>
        <w:t>e řešena</w:t>
      </w:r>
      <w:r>
        <w:rPr>
          <w:rFonts w:asciiTheme="minorHAnsi" w:hAnsiTheme="minorHAnsi"/>
        </w:rPr>
        <w:t xml:space="preserve"> samostatně, v navazujíc</w:t>
      </w:r>
      <w:r w:rsidR="0045066E">
        <w:rPr>
          <w:rFonts w:asciiTheme="minorHAnsi" w:hAnsiTheme="minorHAnsi"/>
        </w:rPr>
        <w:t>ím</w:t>
      </w:r>
      <w:r>
        <w:rPr>
          <w:rFonts w:asciiTheme="minorHAnsi" w:hAnsiTheme="minorHAnsi"/>
        </w:rPr>
        <w:t xml:space="preserve"> stavební</w:t>
      </w:r>
      <w:r w:rsidR="0045066E">
        <w:rPr>
          <w:rFonts w:asciiTheme="minorHAnsi" w:hAnsiTheme="minorHAnsi"/>
        </w:rPr>
        <w:t>m</w:t>
      </w:r>
      <w:r w:rsidR="00870B6E">
        <w:rPr>
          <w:rFonts w:asciiTheme="minorHAnsi" w:hAnsiTheme="minorHAnsi"/>
        </w:rPr>
        <w:t xml:space="preserve"> objektu</w:t>
      </w:r>
      <w:r>
        <w:rPr>
          <w:rFonts w:asciiTheme="minorHAnsi" w:hAnsiTheme="minorHAnsi"/>
        </w:rPr>
        <w:t>.</w:t>
      </w:r>
    </w:p>
    <w:p w14:paraId="3731D09C" w14:textId="77777777" w:rsidR="001A6EAD" w:rsidRDefault="001A6EAD" w:rsidP="00C32629">
      <w:pPr>
        <w:spacing w:line="360" w:lineRule="auto"/>
        <w:jc w:val="both"/>
        <w:rPr>
          <w:rFonts w:asciiTheme="minorHAnsi" w:hAnsiTheme="minorHAnsi"/>
        </w:rPr>
      </w:pPr>
    </w:p>
    <w:p w14:paraId="50B4BA46" w14:textId="77777777" w:rsidR="006426B8" w:rsidRDefault="006426B8" w:rsidP="00C32629">
      <w:pPr>
        <w:spacing w:line="360" w:lineRule="auto"/>
        <w:jc w:val="both"/>
        <w:rPr>
          <w:rFonts w:asciiTheme="minorHAnsi" w:hAnsiTheme="minorHAnsi"/>
        </w:rPr>
      </w:pPr>
    </w:p>
    <w:p w14:paraId="405AEA2B" w14:textId="77777777" w:rsidR="00AA7230" w:rsidRPr="007852E1" w:rsidRDefault="00FB454D" w:rsidP="007852E1">
      <w:pPr>
        <w:pStyle w:val="NormlnIMP"/>
        <w:spacing w:line="360" w:lineRule="auto"/>
        <w:jc w:val="both"/>
        <w:rPr>
          <w:rFonts w:asciiTheme="minorHAnsi" w:hAnsiTheme="minorHAnsi" w:cstheme="minorHAnsi"/>
          <w:b/>
          <w:bCs/>
          <w:kern w:val="32"/>
          <w:sz w:val="20"/>
        </w:rPr>
      </w:pPr>
      <w:r>
        <w:rPr>
          <w:rFonts w:asciiTheme="minorHAnsi" w:hAnsiTheme="minorHAnsi" w:cstheme="minorHAnsi"/>
          <w:b/>
          <w:bCs/>
          <w:kern w:val="32"/>
          <w:sz w:val="20"/>
        </w:rPr>
        <w:t>C</w:t>
      </w:r>
      <w:r w:rsidR="007852E1" w:rsidRPr="007852E1">
        <w:rPr>
          <w:rFonts w:asciiTheme="minorHAnsi" w:hAnsiTheme="minorHAnsi" w:cstheme="minorHAnsi"/>
          <w:b/>
          <w:bCs/>
          <w:kern w:val="32"/>
          <w:sz w:val="20"/>
        </w:rPr>
        <w:t xml:space="preserve">) </w:t>
      </w:r>
      <w:r w:rsidR="00FF0DE1">
        <w:rPr>
          <w:rFonts w:asciiTheme="minorHAnsi" w:hAnsiTheme="minorHAnsi" w:cstheme="minorHAnsi"/>
          <w:b/>
          <w:bCs/>
          <w:kern w:val="32"/>
          <w:sz w:val="20"/>
        </w:rPr>
        <w:t>VYHODNOCENÍ PRŮZKUMŮ A PODKLADŮ, VČETNĚ JEJICH UŽITÍ V DOKUMENTACI</w:t>
      </w:r>
      <w:r w:rsidR="00AA7230" w:rsidRPr="007852E1">
        <w:rPr>
          <w:rFonts w:asciiTheme="minorHAnsi" w:hAnsiTheme="minorHAnsi" w:cstheme="minorHAnsi"/>
          <w:b/>
          <w:bCs/>
          <w:kern w:val="32"/>
          <w:sz w:val="20"/>
        </w:rPr>
        <w:t xml:space="preserve">    </w:t>
      </w:r>
    </w:p>
    <w:p w14:paraId="7AD64C2F" w14:textId="77777777" w:rsidR="00AA7230" w:rsidRPr="007852E1" w:rsidRDefault="00AA7230" w:rsidP="007852E1">
      <w:pPr>
        <w:spacing w:line="360" w:lineRule="auto"/>
        <w:jc w:val="both"/>
        <w:rPr>
          <w:rFonts w:asciiTheme="minorHAnsi" w:hAnsiTheme="minorHAnsi"/>
        </w:rPr>
      </w:pPr>
      <w:r w:rsidRPr="007852E1">
        <w:rPr>
          <w:rFonts w:asciiTheme="minorHAnsi" w:hAnsiTheme="minorHAnsi"/>
        </w:rPr>
        <w:t>Použité podklady:</w:t>
      </w:r>
    </w:p>
    <w:p w14:paraId="0A359BBE" w14:textId="77777777" w:rsidR="00C641EC" w:rsidRDefault="00AA7230" w:rsidP="007852E1">
      <w:pPr>
        <w:spacing w:line="360" w:lineRule="auto"/>
        <w:jc w:val="both"/>
        <w:rPr>
          <w:rFonts w:asciiTheme="minorHAnsi" w:hAnsiTheme="minorHAnsi"/>
        </w:rPr>
      </w:pPr>
      <w:r w:rsidRPr="007852E1">
        <w:rPr>
          <w:rFonts w:asciiTheme="minorHAnsi" w:hAnsiTheme="minorHAnsi"/>
        </w:rPr>
        <w:t xml:space="preserve">- </w:t>
      </w:r>
      <w:r w:rsidR="00C641EC">
        <w:rPr>
          <w:rFonts w:asciiTheme="minorHAnsi" w:hAnsiTheme="minorHAnsi"/>
        </w:rPr>
        <w:t>zadání investora</w:t>
      </w:r>
    </w:p>
    <w:p w14:paraId="45A47475" w14:textId="77777777" w:rsidR="00AA7230" w:rsidRPr="007852E1" w:rsidRDefault="00C641EC" w:rsidP="007852E1">
      <w:pPr>
        <w:spacing w:line="360" w:lineRule="auto"/>
        <w:jc w:val="both"/>
        <w:rPr>
          <w:rFonts w:asciiTheme="minorHAnsi" w:hAnsiTheme="minorHAnsi"/>
        </w:rPr>
      </w:pPr>
      <w:r>
        <w:rPr>
          <w:rFonts w:asciiTheme="minorHAnsi" w:hAnsiTheme="minorHAnsi"/>
        </w:rPr>
        <w:t xml:space="preserve">- </w:t>
      </w:r>
      <w:r w:rsidR="00AA7230" w:rsidRPr="007852E1">
        <w:rPr>
          <w:rFonts w:asciiTheme="minorHAnsi" w:hAnsiTheme="minorHAnsi"/>
        </w:rPr>
        <w:t>polohopisné a výškopisné zaměření stávajícího stavu</w:t>
      </w:r>
    </w:p>
    <w:p w14:paraId="51147B54" w14:textId="77777777" w:rsidR="00AA7230" w:rsidRPr="007852E1" w:rsidRDefault="00AA7230" w:rsidP="007852E1">
      <w:pPr>
        <w:spacing w:line="360" w:lineRule="auto"/>
        <w:jc w:val="both"/>
        <w:rPr>
          <w:rFonts w:asciiTheme="minorHAnsi" w:hAnsiTheme="minorHAnsi"/>
        </w:rPr>
      </w:pPr>
      <w:r w:rsidRPr="007852E1">
        <w:rPr>
          <w:rFonts w:asciiTheme="minorHAnsi" w:hAnsiTheme="minorHAnsi"/>
        </w:rPr>
        <w:t>- katastrální mapa</w:t>
      </w:r>
    </w:p>
    <w:p w14:paraId="19CC22A7" w14:textId="77777777" w:rsidR="00680E7F" w:rsidRDefault="00680E7F" w:rsidP="007852E1">
      <w:pPr>
        <w:spacing w:line="360" w:lineRule="auto"/>
        <w:jc w:val="both"/>
        <w:rPr>
          <w:rFonts w:asciiTheme="minorHAnsi" w:hAnsiTheme="minorHAnsi"/>
        </w:rPr>
      </w:pPr>
      <w:r>
        <w:rPr>
          <w:rFonts w:asciiTheme="minorHAnsi" w:hAnsiTheme="minorHAnsi"/>
        </w:rPr>
        <w:t>- zákres inženýrských sítí</w:t>
      </w:r>
    </w:p>
    <w:p w14:paraId="475A320A" w14:textId="77777777" w:rsidR="00AA7230" w:rsidRPr="007852E1" w:rsidRDefault="00680E7F" w:rsidP="007852E1">
      <w:pPr>
        <w:spacing w:line="360" w:lineRule="auto"/>
        <w:jc w:val="both"/>
        <w:rPr>
          <w:rFonts w:asciiTheme="minorHAnsi" w:hAnsiTheme="minorHAnsi"/>
        </w:rPr>
      </w:pPr>
      <w:r w:rsidRPr="007852E1">
        <w:rPr>
          <w:rFonts w:asciiTheme="minorHAnsi" w:hAnsiTheme="minorHAnsi"/>
        </w:rPr>
        <w:t xml:space="preserve"> </w:t>
      </w:r>
      <w:r w:rsidR="00AA7230" w:rsidRPr="007852E1">
        <w:rPr>
          <w:rFonts w:asciiTheme="minorHAnsi" w:hAnsiTheme="minorHAnsi"/>
        </w:rPr>
        <w:t>- prohlídka terénu</w:t>
      </w:r>
    </w:p>
    <w:p w14:paraId="6A3E8D83" w14:textId="77777777" w:rsidR="00AA7230" w:rsidRDefault="00AA7230" w:rsidP="007852E1">
      <w:pPr>
        <w:spacing w:line="360" w:lineRule="auto"/>
        <w:jc w:val="both"/>
        <w:rPr>
          <w:rFonts w:asciiTheme="minorHAnsi" w:hAnsiTheme="minorHAnsi"/>
        </w:rPr>
      </w:pPr>
      <w:r w:rsidRPr="007852E1">
        <w:rPr>
          <w:rFonts w:asciiTheme="minorHAnsi" w:hAnsiTheme="minorHAnsi"/>
        </w:rPr>
        <w:t xml:space="preserve">- konzultace s investorem a budoucím provozovatelem </w:t>
      </w:r>
      <w:r w:rsidR="007852E1">
        <w:rPr>
          <w:rFonts w:asciiTheme="minorHAnsi" w:hAnsiTheme="minorHAnsi"/>
        </w:rPr>
        <w:t>stavby</w:t>
      </w:r>
    </w:p>
    <w:p w14:paraId="03A9C0C1" w14:textId="77777777" w:rsidR="00595BD4" w:rsidRDefault="00595BD4" w:rsidP="00870B6E">
      <w:pPr>
        <w:spacing w:line="360" w:lineRule="auto"/>
        <w:jc w:val="both"/>
        <w:rPr>
          <w:rFonts w:asciiTheme="minorHAnsi" w:hAnsiTheme="minorHAnsi"/>
        </w:rPr>
      </w:pPr>
    </w:p>
    <w:p w14:paraId="0016EECE" w14:textId="77777777" w:rsidR="00B93D5C" w:rsidRPr="007852E1" w:rsidRDefault="00B93D5C" w:rsidP="007852E1">
      <w:pPr>
        <w:spacing w:line="360" w:lineRule="auto"/>
        <w:jc w:val="both"/>
        <w:rPr>
          <w:rFonts w:asciiTheme="minorHAnsi" w:hAnsiTheme="minorHAnsi"/>
        </w:rPr>
      </w:pPr>
    </w:p>
    <w:p w14:paraId="0AD3F762" w14:textId="77777777" w:rsidR="00FF0DE1" w:rsidRPr="00FF0DE1" w:rsidRDefault="00FB454D" w:rsidP="00FF0DE1">
      <w:pPr>
        <w:pStyle w:val="NormlnIMP"/>
        <w:spacing w:line="360" w:lineRule="auto"/>
        <w:jc w:val="both"/>
        <w:rPr>
          <w:rFonts w:asciiTheme="minorHAnsi" w:hAnsiTheme="minorHAnsi" w:cstheme="minorHAnsi"/>
          <w:b/>
          <w:bCs/>
          <w:kern w:val="32"/>
          <w:sz w:val="20"/>
        </w:rPr>
      </w:pPr>
      <w:r>
        <w:rPr>
          <w:rFonts w:asciiTheme="minorHAnsi" w:hAnsiTheme="minorHAnsi" w:cstheme="minorHAnsi"/>
          <w:b/>
          <w:bCs/>
          <w:kern w:val="32"/>
          <w:sz w:val="20"/>
        </w:rPr>
        <w:t>D</w:t>
      </w:r>
      <w:r w:rsidR="00FF0DE1" w:rsidRPr="00FF0DE1">
        <w:rPr>
          <w:rFonts w:asciiTheme="minorHAnsi" w:hAnsiTheme="minorHAnsi" w:cstheme="minorHAnsi"/>
          <w:b/>
          <w:bCs/>
          <w:kern w:val="32"/>
          <w:sz w:val="20"/>
        </w:rPr>
        <w:t xml:space="preserve">) </w:t>
      </w:r>
      <w:r w:rsidR="00FF0DE1">
        <w:rPr>
          <w:rFonts w:asciiTheme="minorHAnsi" w:hAnsiTheme="minorHAnsi" w:cstheme="minorHAnsi"/>
          <w:b/>
          <w:bCs/>
          <w:kern w:val="32"/>
          <w:sz w:val="20"/>
        </w:rPr>
        <w:t>VZTAHY POZEMNÍ KOMUNIKACE K OSTATNÍM OBJEKTŮM STAVBY</w:t>
      </w:r>
    </w:p>
    <w:p w14:paraId="00C62AF7" w14:textId="56C4EFE8" w:rsidR="00FF0DE1" w:rsidRDefault="007C0045" w:rsidP="00FF0DE1">
      <w:pPr>
        <w:spacing w:line="360" w:lineRule="auto"/>
        <w:jc w:val="both"/>
        <w:rPr>
          <w:rFonts w:asciiTheme="minorHAnsi" w:hAnsiTheme="minorHAnsi"/>
        </w:rPr>
      </w:pPr>
      <w:r>
        <w:rPr>
          <w:rFonts w:asciiTheme="minorHAnsi" w:hAnsiTheme="minorHAnsi"/>
        </w:rPr>
        <w:t xml:space="preserve">Na tuto SO 01 – </w:t>
      </w:r>
      <w:r w:rsidR="00BD59B4">
        <w:rPr>
          <w:rFonts w:asciiTheme="minorHAnsi" w:hAnsiTheme="minorHAnsi"/>
        </w:rPr>
        <w:t>Chodník</w:t>
      </w:r>
      <w:r w:rsidR="0009432F">
        <w:rPr>
          <w:rFonts w:asciiTheme="minorHAnsi" w:hAnsiTheme="minorHAnsi"/>
        </w:rPr>
        <w:t xml:space="preserve"> </w:t>
      </w:r>
      <w:r>
        <w:rPr>
          <w:rFonts w:asciiTheme="minorHAnsi" w:hAnsiTheme="minorHAnsi"/>
        </w:rPr>
        <w:t>dále navazuj</w:t>
      </w:r>
      <w:r w:rsidR="00870B6E">
        <w:rPr>
          <w:rFonts w:asciiTheme="minorHAnsi" w:hAnsiTheme="minorHAnsi"/>
        </w:rPr>
        <w:t xml:space="preserve">e </w:t>
      </w:r>
      <w:r w:rsidR="0009432F">
        <w:rPr>
          <w:rFonts w:asciiTheme="minorHAnsi" w:hAnsiTheme="minorHAnsi"/>
        </w:rPr>
        <w:t>SO 0</w:t>
      </w:r>
      <w:r w:rsidR="00BD59B4">
        <w:rPr>
          <w:rFonts w:asciiTheme="minorHAnsi" w:hAnsiTheme="minorHAnsi"/>
        </w:rPr>
        <w:t>2</w:t>
      </w:r>
      <w:r w:rsidR="00870B6E">
        <w:rPr>
          <w:rFonts w:asciiTheme="minorHAnsi" w:hAnsiTheme="minorHAnsi"/>
        </w:rPr>
        <w:t xml:space="preserve"> – Veřejné osvětlení</w:t>
      </w:r>
      <w:r w:rsidR="008D2665">
        <w:rPr>
          <w:rFonts w:asciiTheme="minorHAnsi" w:hAnsiTheme="minorHAnsi"/>
        </w:rPr>
        <w:t>.</w:t>
      </w:r>
      <w:r w:rsidR="00B93D5C">
        <w:rPr>
          <w:rFonts w:asciiTheme="minorHAnsi" w:hAnsiTheme="minorHAnsi"/>
        </w:rPr>
        <w:t xml:space="preserve"> </w:t>
      </w:r>
      <w:r w:rsidR="00FF0DE1">
        <w:rPr>
          <w:rFonts w:asciiTheme="minorHAnsi" w:hAnsiTheme="minorHAnsi"/>
        </w:rPr>
        <w:t xml:space="preserve"> </w:t>
      </w:r>
    </w:p>
    <w:p w14:paraId="19874348" w14:textId="5C3473AB" w:rsidR="005260B0" w:rsidRDefault="005260B0" w:rsidP="00FF0DE1">
      <w:pPr>
        <w:spacing w:line="360" w:lineRule="auto"/>
        <w:jc w:val="both"/>
        <w:rPr>
          <w:rFonts w:asciiTheme="minorHAnsi" w:hAnsiTheme="minorHAnsi"/>
        </w:rPr>
      </w:pPr>
    </w:p>
    <w:p w14:paraId="63463F89" w14:textId="19005180" w:rsidR="00BD59B4" w:rsidRDefault="00BD59B4" w:rsidP="00FF0DE1">
      <w:pPr>
        <w:spacing w:line="360" w:lineRule="auto"/>
        <w:jc w:val="both"/>
        <w:rPr>
          <w:rFonts w:asciiTheme="minorHAnsi" w:hAnsiTheme="minorHAnsi"/>
        </w:rPr>
      </w:pPr>
    </w:p>
    <w:p w14:paraId="3C43501A" w14:textId="7D64BC8D" w:rsidR="00BD59B4" w:rsidRDefault="00BD59B4" w:rsidP="00FF0DE1">
      <w:pPr>
        <w:spacing w:line="360" w:lineRule="auto"/>
        <w:jc w:val="both"/>
        <w:rPr>
          <w:rFonts w:asciiTheme="minorHAnsi" w:hAnsiTheme="minorHAnsi"/>
        </w:rPr>
      </w:pPr>
    </w:p>
    <w:p w14:paraId="1CA25586" w14:textId="1AB7C987" w:rsidR="00BD59B4" w:rsidRDefault="00BD59B4" w:rsidP="00FF0DE1">
      <w:pPr>
        <w:spacing w:line="360" w:lineRule="auto"/>
        <w:jc w:val="both"/>
        <w:rPr>
          <w:rFonts w:asciiTheme="minorHAnsi" w:hAnsiTheme="minorHAnsi"/>
        </w:rPr>
      </w:pPr>
    </w:p>
    <w:p w14:paraId="56D17AE6" w14:textId="77777777" w:rsidR="00AA7230" w:rsidRPr="00801791" w:rsidRDefault="00FB454D" w:rsidP="00801791">
      <w:pPr>
        <w:pStyle w:val="NormlnIMP"/>
        <w:spacing w:line="360" w:lineRule="auto"/>
        <w:jc w:val="both"/>
        <w:rPr>
          <w:rFonts w:asciiTheme="minorHAnsi" w:hAnsiTheme="minorHAnsi" w:cstheme="minorHAnsi"/>
          <w:b/>
          <w:bCs/>
          <w:kern w:val="32"/>
          <w:sz w:val="20"/>
        </w:rPr>
      </w:pPr>
      <w:r>
        <w:rPr>
          <w:rFonts w:asciiTheme="minorHAnsi" w:hAnsiTheme="minorHAnsi" w:cstheme="minorHAnsi"/>
          <w:b/>
          <w:bCs/>
          <w:kern w:val="32"/>
          <w:sz w:val="20"/>
        </w:rPr>
        <w:lastRenderedPageBreak/>
        <w:t>E</w:t>
      </w:r>
      <w:r w:rsidR="00801791" w:rsidRPr="00801791">
        <w:rPr>
          <w:rFonts w:asciiTheme="minorHAnsi" w:hAnsiTheme="minorHAnsi" w:cstheme="minorHAnsi"/>
          <w:b/>
          <w:bCs/>
          <w:kern w:val="32"/>
          <w:sz w:val="20"/>
        </w:rPr>
        <w:t xml:space="preserve">) </w:t>
      </w:r>
      <w:r w:rsidR="00801791">
        <w:rPr>
          <w:rFonts w:asciiTheme="minorHAnsi" w:hAnsiTheme="minorHAnsi" w:cstheme="minorHAnsi"/>
          <w:b/>
          <w:bCs/>
          <w:kern w:val="32"/>
          <w:sz w:val="20"/>
        </w:rPr>
        <w:t>NÁVRH ZPEVNĚNÝCH PLOCH, VČETNĚ PŘÍPADNÝCH VÝPOČTŮ</w:t>
      </w:r>
    </w:p>
    <w:p w14:paraId="3D64A5CB" w14:textId="77777777" w:rsidR="00AA7230" w:rsidRPr="00801791" w:rsidRDefault="00801791" w:rsidP="00801791">
      <w:pPr>
        <w:pStyle w:val="NormlnIMP"/>
        <w:jc w:val="both"/>
        <w:rPr>
          <w:rFonts w:asciiTheme="minorHAnsi" w:hAnsiTheme="minorHAnsi" w:cs="Arial"/>
          <w:b/>
          <w:bCs/>
          <w:color w:val="7F7F7F" w:themeColor="text1" w:themeTint="80"/>
          <w:kern w:val="32"/>
          <w:sz w:val="20"/>
          <w:szCs w:val="28"/>
        </w:rPr>
      </w:pPr>
      <w:r>
        <w:rPr>
          <w:rFonts w:asciiTheme="minorHAnsi" w:hAnsiTheme="minorHAnsi" w:cs="Arial"/>
          <w:b/>
          <w:bCs/>
          <w:color w:val="7F7F7F" w:themeColor="text1" w:themeTint="80"/>
          <w:kern w:val="32"/>
          <w:sz w:val="20"/>
          <w:szCs w:val="28"/>
        </w:rPr>
        <w:t xml:space="preserve">    </w:t>
      </w:r>
      <w:r w:rsidR="00AA7230" w:rsidRPr="00801791">
        <w:rPr>
          <w:rFonts w:asciiTheme="minorHAnsi" w:hAnsiTheme="minorHAnsi" w:cs="Arial"/>
          <w:b/>
          <w:bCs/>
          <w:color w:val="7F7F7F" w:themeColor="text1" w:themeTint="80"/>
          <w:kern w:val="32"/>
          <w:sz w:val="20"/>
          <w:szCs w:val="28"/>
        </w:rPr>
        <w:t>1. Bourání, demolice:</w:t>
      </w:r>
    </w:p>
    <w:p w14:paraId="3868E528" w14:textId="5BFCD23B" w:rsidR="00A61E6C" w:rsidRDefault="006D7999" w:rsidP="00847EBD">
      <w:pPr>
        <w:pStyle w:val="cc"/>
        <w:spacing w:before="0" w:beforeAutospacing="0" w:after="0" w:afterAutospacing="0" w:line="360" w:lineRule="auto"/>
        <w:jc w:val="both"/>
        <w:rPr>
          <w:rFonts w:asciiTheme="minorHAnsi" w:hAnsiTheme="minorHAnsi" w:cs="Tahoma"/>
          <w:sz w:val="20"/>
          <w:szCs w:val="20"/>
        </w:rPr>
      </w:pPr>
      <w:r w:rsidRPr="00985D81">
        <w:rPr>
          <w:rFonts w:asciiTheme="minorHAnsi" w:hAnsiTheme="minorHAnsi" w:cs="Tahoma"/>
          <w:sz w:val="20"/>
          <w:szCs w:val="20"/>
        </w:rPr>
        <w:t>V celém rozsahu stavby bud</w:t>
      </w:r>
      <w:r w:rsidR="00BD59B4">
        <w:rPr>
          <w:rFonts w:asciiTheme="minorHAnsi" w:hAnsiTheme="minorHAnsi" w:cs="Tahoma"/>
          <w:sz w:val="20"/>
          <w:szCs w:val="20"/>
        </w:rPr>
        <w:t>e</w:t>
      </w:r>
      <w:r w:rsidRPr="00985D81">
        <w:rPr>
          <w:rFonts w:asciiTheme="minorHAnsi" w:hAnsiTheme="minorHAnsi" w:cs="Tahoma"/>
          <w:sz w:val="20"/>
          <w:szCs w:val="20"/>
        </w:rPr>
        <w:t xml:space="preserve"> vybourán</w:t>
      </w:r>
      <w:r w:rsidR="00BD59B4">
        <w:rPr>
          <w:rFonts w:asciiTheme="minorHAnsi" w:hAnsiTheme="minorHAnsi" w:cs="Tahoma"/>
          <w:sz w:val="20"/>
          <w:szCs w:val="20"/>
        </w:rPr>
        <w:t xml:space="preserve"> okraj</w:t>
      </w:r>
      <w:r w:rsidRPr="00985D81">
        <w:rPr>
          <w:rFonts w:asciiTheme="minorHAnsi" w:hAnsiTheme="minorHAnsi" w:cs="Tahoma"/>
          <w:sz w:val="20"/>
          <w:szCs w:val="20"/>
        </w:rPr>
        <w:t xml:space="preserve"> stávající </w:t>
      </w:r>
      <w:r w:rsidR="00BD59B4">
        <w:rPr>
          <w:rFonts w:asciiTheme="minorHAnsi" w:hAnsiTheme="minorHAnsi" w:cs="Tahoma"/>
          <w:sz w:val="20"/>
          <w:szCs w:val="20"/>
        </w:rPr>
        <w:t xml:space="preserve">živičné </w:t>
      </w:r>
      <w:r w:rsidRPr="00985D81">
        <w:rPr>
          <w:rFonts w:asciiTheme="minorHAnsi" w:hAnsiTheme="minorHAnsi" w:cs="Tahoma"/>
          <w:sz w:val="20"/>
          <w:szCs w:val="20"/>
        </w:rPr>
        <w:t>k</w:t>
      </w:r>
      <w:r w:rsidR="00A61E6C">
        <w:rPr>
          <w:rFonts w:asciiTheme="minorHAnsi" w:hAnsiTheme="minorHAnsi" w:cs="Tahoma"/>
          <w:sz w:val="20"/>
          <w:szCs w:val="20"/>
        </w:rPr>
        <w:t>onstrukce</w:t>
      </w:r>
      <w:r w:rsidR="008172A1">
        <w:rPr>
          <w:rFonts w:asciiTheme="minorHAnsi" w:hAnsiTheme="minorHAnsi" w:cs="Tahoma"/>
          <w:sz w:val="20"/>
          <w:szCs w:val="20"/>
        </w:rPr>
        <w:t xml:space="preserve"> vozovky</w:t>
      </w:r>
      <w:r w:rsidR="00BD59B4">
        <w:rPr>
          <w:rFonts w:asciiTheme="minorHAnsi" w:hAnsiTheme="minorHAnsi" w:cs="Tahoma"/>
          <w:sz w:val="20"/>
          <w:szCs w:val="20"/>
        </w:rPr>
        <w:t>, spára bude zaříznuta</w:t>
      </w:r>
      <w:r w:rsidRPr="00985D81">
        <w:rPr>
          <w:rFonts w:asciiTheme="minorHAnsi" w:hAnsiTheme="minorHAnsi" w:cs="Tahoma"/>
          <w:sz w:val="20"/>
          <w:szCs w:val="20"/>
        </w:rPr>
        <w:t>.</w:t>
      </w:r>
    </w:p>
    <w:p w14:paraId="25E4D1BB" w14:textId="77777777" w:rsidR="00A61E6C" w:rsidRDefault="00A61E6C" w:rsidP="00847EBD">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Chodníky budou vybourány s celou konstrukcí.</w:t>
      </w:r>
    </w:p>
    <w:p w14:paraId="59B59AF8" w14:textId="5A69D972" w:rsidR="008979BE" w:rsidRDefault="00786401" w:rsidP="00847EBD">
      <w:pPr>
        <w:pStyle w:val="cc"/>
        <w:spacing w:before="0" w:beforeAutospacing="0" w:after="0" w:afterAutospacing="0" w:line="360" w:lineRule="auto"/>
        <w:jc w:val="both"/>
        <w:rPr>
          <w:rFonts w:asciiTheme="minorHAnsi" w:hAnsiTheme="minorHAnsi" w:cs="Tahoma"/>
          <w:sz w:val="20"/>
          <w:szCs w:val="20"/>
        </w:rPr>
      </w:pPr>
      <w:r w:rsidRPr="00786401">
        <w:rPr>
          <w:rFonts w:asciiTheme="minorHAnsi" w:hAnsiTheme="minorHAnsi" w:cs="Tahoma"/>
          <w:sz w:val="20"/>
          <w:szCs w:val="20"/>
        </w:rPr>
        <w:t xml:space="preserve">Drobná a špatně dostupná místa budou odstraněna pomocí lehké techniky ručně (pro potřeby rozpočtu je uvažováno s odstraněním 90% plochy strojně, 10 % ručně). </w:t>
      </w:r>
    </w:p>
    <w:p w14:paraId="287642F7" w14:textId="10C803D7" w:rsidR="006D7999" w:rsidRPr="006E1789" w:rsidRDefault="00786401" w:rsidP="00847EBD">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Dále budou demontovány</w:t>
      </w:r>
      <w:r w:rsidR="009673D6">
        <w:rPr>
          <w:rFonts w:asciiTheme="minorHAnsi" w:hAnsiTheme="minorHAnsi" w:cs="Tahoma"/>
          <w:sz w:val="20"/>
          <w:szCs w:val="20"/>
        </w:rPr>
        <w:t xml:space="preserve"> rekonstruované</w:t>
      </w:r>
      <w:r>
        <w:rPr>
          <w:rFonts w:asciiTheme="minorHAnsi" w:hAnsiTheme="minorHAnsi" w:cs="Tahoma"/>
          <w:sz w:val="20"/>
          <w:szCs w:val="20"/>
        </w:rPr>
        <w:t xml:space="preserve"> lampy VO</w:t>
      </w:r>
      <w:r w:rsidR="007B6CC2">
        <w:rPr>
          <w:rFonts w:asciiTheme="minorHAnsi" w:hAnsiTheme="minorHAnsi" w:cs="Tahoma"/>
          <w:sz w:val="20"/>
          <w:szCs w:val="20"/>
        </w:rPr>
        <w:t xml:space="preserve"> a </w:t>
      </w:r>
      <w:r w:rsidR="009673D6" w:rsidRPr="006E1789">
        <w:rPr>
          <w:rFonts w:asciiTheme="minorHAnsi" w:hAnsiTheme="minorHAnsi" w:cs="Tahoma"/>
          <w:sz w:val="20"/>
          <w:szCs w:val="20"/>
        </w:rPr>
        <w:t>vy</w:t>
      </w:r>
      <w:r w:rsidR="007B6CC2" w:rsidRPr="006E1789">
        <w:rPr>
          <w:rFonts w:asciiTheme="minorHAnsi" w:hAnsiTheme="minorHAnsi" w:cs="Tahoma"/>
          <w:sz w:val="20"/>
          <w:szCs w:val="20"/>
        </w:rPr>
        <w:t>kácen</w:t>
      </w:r>
      <w:r w:rsidR="006E1789" w:rsidRPr="006E1789">
        <w:rPr>
          <w:rFonts w:asciiTheme="minorHAnsi" w:hAnsiTheme="minorHAnsi" w:cs="Tahoma"/>
          <w:sz w:val="20"/>
          <w:szCs w:val="20"/>
        </w:rPr>
        <w:t>y stromy a keře v trase chodníku, u jednoho stromu budou ořezány větve na podchodnou výšku</w:t>
      </w:r>
      <w:r w:rsidRPr="006E1789">
        <w:rPr>
          <w:rFonts w:asciiTheme="minorHAnsi" w:hAnsiTheme="minorHAnsi" w:cs="Tahoma"/>
          <w:sz w:val="20"/>
          <w:szCs w:val="20"/>
        </w:rPr>
        <w:t>.</w:t>
      </w:r>
    </w:p>
    <w:p w14:paraId="77B57A48" w14:textId="7EC5AF46" w:rsidR="00D27FB2" w:rsidRDefault="00D27FB2" w:rsidP="00547B43">
      <w:pPr>
        <w:pStyle w:val="cc"/>
        <w:spacing w:before="0" w:beforeAutospacing="0" w:after="0" w:afterAutospacing="0" w:line="360" w:lineRule="auto"/>
        <w:jc w:val="both"/>
        <w:rPr>
          <w:rFonts w:asciiTheme="minorHAnsi" w:hAnsiTheme="minorHAnsi" w:cs="Arial"/>
          <w:b/>
          <w:kern w:val="32"/>
          <w:sz w:val="20"/>
          <w:szCs w:val="28"/>
        </w:rPr>
      </w:pPr>
    </w:p>
    <w:p w14:paraId="00E21415" w14:textId="77777777" w:rsidR="004F31FA" w:rsidRPr="0038665F" w:rsidRDefault="004F31FA" w:rsidP="00547B43">
      <w:pPr>
        <w:pStyle w:val="cc"/>
        <w:spacing w:before="0" w:beforeAutospacing="0" w:after="0" w:afterAutospacing="0" w:line="360" w:lineRule="auto"/>
        <w:jc w:val="both"/>
        <w:rPr>
          <w:rFonts w:asciiTheme="minorHAnsi" w:hAnsiTheme="minorHAnsi" w:cs="Arial"/>
          <w:b/>
          <w:kern w:val="32"/>
          <w:sz w:val="20"/>
          <w:szCs w:val="28"/>
        </w:rPr>
      </w:pPr>
    </w:p>
    <w:p w14:paraId="082107E8" w14:textId="77777777" w:rsidR="00AA7230" w:rsidRPr="00801791" w:rsidRDefault="00801791" w:rsidP="00801791">
      <w:pPr>
        <w:pStyle w:val="NormlnIMP"/>
        <w:jc w:val="both"/>
        <w:rPr>
          <w:rFonts w:asciiTheme="minorHAnsi" w:hAnsiTheme="minorHAnsi" w:cs="Arial"/>
          <w:b/>
          <w:bCs/>
          <w:color w:val="7F7F7F" w:themeColor="text1" w:themeTint="80"/>
          <w:kern w:val="32"/>
          <w:sz w:val="20"/>
          <w:szCs w:val="28"/>
        </w:rPr>
      </w:pPr>
      <w:r>
        <w:rPr>
          <w:rFonts w:asciiTheme="minorHAnsi" w:hAnsiTheme="minorHAnsi" w:cs="Arial"/>
          <w:b/>
          <w:bCs/>
          <w:color w:val="7F7F7F" w:themeColor="text1" w:themeTint="80"/>
          <w:kern w:val="32"/>
          <w:sz w:val="20"/>
          <w:szCs w:val="28"/>
        </w:rPr>
        <w:t xml:space="preserve">    </w:t>
      </w:r>
      <w:r w:rsidR="00AA7230" w:rsidRPr="00801791">
        <w:rPr>
          <w:rFonts w:asciiTheme="minorHAnsi" w:hAnsiTheme="minorHAnsi" w:cs="Arial"/>
          <w:b/>
          <w:bCs/>
          <w:color w:val="7F7F7F" w:themeColor="text1" w:themeTint="80"/>
          <w:kern w:val="32"/>
          <w:sz w:val="20"/>
          <w:szCs w:val="28"/>
        </w:rPr>
        <w:t>2. Zemní práce:</w:t>
      </w:r>
    </w:p>
    <w:p w14:paraId="76776CF4" w14:textId="77777777" w:rsidR="00F970FF" w:rsidRDefault="00F970FF" w:rsidP="004F3D72">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Inženýrsko-geologický průzkum nebyl prováděn.</w:t>
      </w:r>
    </w:p>
    <w:p w14:paraId="76390A8C" w14:textId="5A28EDA6" w:rsidR="004F3D72" w:rsidRDefault="0022385E" w:rsidP="004F3D72">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 xml:space="preserve">U nových konstrukcí </w:t>
      </w:r>
      <w:r w:rsidR="00076E4F">
        <w:rPr>
          <w:rFonts w:asciiTheme="minorHAnsi" w:hAnsiTheme="minorHAnsi" w:cs="Tahoma"/>
          <w:sz w:val="20"/>
          <w:szCs w:val="20"/>
        </w:rPr>
        <w:t xml:space="preserve">chodníku </w:t>
      </w:r>
      <w:r>
        <w:rPr>
          <w:rFonts w:asciiTheme="minorHAnsi" w:hAnsiTheme="minorHAnsi" w:cs="Tahoma"/>
          <w:sz w:val="20"/>
          <w:szCs w:val="20"/>
        </w:rPr>
        <w:t>bude</w:t>
      </w:r>
      <w:r w:rsidR="004F3D72">
        <w:rPr>
          <w:rFonts w:asciiTheme="minorHAnsi" w:hAnsiTheme="minorHAnsi" w:cs="Tahoma"/>
          <w:sz w:val="20"/>
          <w:szCs w:val="20"/>
        </w:rPr>
        <w:t xml:space="preserve"> proveden konečný výkop a vyrovnání pláně.</w:t>
      </w:r>
      <w:r w:rsidR="00E675A8">
        <w:rPr>
          <w:rFonts w:asciiTheme="minorHAnsi" w:hAnsiTheme="minorHAnsi" w:cs="Tahoma"/>
          <w:sz w:val="20"/>
          <w:szCs w:val="20"/>
        </w:rPr>
        <w:t xml:space="preserve"> </w:t>
      </w:r>
      <w:r w:rsidR="004F3D72">
        <w:rPr>
          <w:rFonts w:asciiTheme="minorHAnsi" w:hAnsiTheme="minorHAnsi" w:cs="Tahoma"/>
          <w:sz w:val="20"/>
          <w:szCs w:val="20"/>
        </w:rPr>
        <w:t xml:space="preserve"> </w:t>
      </w:r>
      <w:r w:rsidR="004F3D72" w:rsidRPr="00801791">
        <w:rPr>
          <w:rFonts w:asciiTheme="minorHAnsi" w:hAnsiTheme="minorHAnsi" w:cs="Tahoma"/>
          <w:sz w:val="20"/>
          <w:szCs w:val="20"/>
        </w:rPr>
        <w:t>Pláň</w:t>
      </w:r>
      <w:r w:rsidR="004F3D72">
        <w:rPr>
          <w:rFonts w:asciiTheme="minorHAnsi" w:hAnsiTheme="minorHAnsi" w:cs="Tahoma"/>
          <w:sz w:val="20"/>
          <w:szCs w:val="20"/>
        </w:rPr>
        <w:t xml:space="preserve"> pod všemi zpevněnými plochami</w:t>
      </w:r>
      <w:r w:rsidR="004F3D72" w:rsidRPr="00801791">
        <w:rPr>
          <w:rFonts w:asciiTheme="minorHAnsi" w:hAnsiTheme="minorHAnsi" w:cs="Tahoma"/>
          <w:sz w:val="20"/>
          <w:szCs w:val="20"/>
        </w:rPr>
        <w:t xml:space="preserve"> bude zhutněna.</w:t>
      </w:r>
      <w:r w:rsidR="004F3D72">
        <w:rPr>
          <w:rFonts w:asciiTheme="minorHAnsi" w:hAnsiTheme="minorHAnsi" w:cs="Tahoma"/>
          <w:sz w:val="20"/>
          <w:szCs w:val="20"/>
        </w:rPr>
        <w:t xml:space="preserve"> Zhutnění pláně bude prováděno tak, aby bylo dosaženo minimální hodnoty deformačního modulu vypočteného z druhého zatěžovacího cyklu E</w:t>
      </w:r>
      <w:r w:rsidR="004F3D72">
        <w:rPr>
          <w:rFonts w:asciiTheme="minorHAnsi" w:hAnsiTheme="minorHAnsi" w:cs="Tahoma"/>
          <w:sz w:val="20"/>
          <w:szCs w:val="20"/>
          <w:vertAlign w:val="subscript"/>
        </w:rPr>
        <w:t>def2</w:t>
      </w:r>
      <w:r w:rsidR="004F3D72">
        <w:rPr>
          <w:rFonts w:asciiTheme="minorHAnsi" w:hAnsiTheme="minorHAnsi" w:cs="Tahoma"/>
          <w:sz w:val="20"/>
          <w:szCs w:val="20"/>
        </w:rPr>
        <w:t xml:space="preserve"> 30MPa. Poměr modulů přetvárnosti z druhého a prvního zatěžovacího cyklu by měl být menší než 2. </w:t>
      </w:r>
      <w:r w:rsidR="004F3D72" w:rsidRPr="00801791">
        <w:rPr>
          <w:rFonts w:asciiTheme="minorHAnsi" w:hAnsiTheme="minorHAnsi" w:cs="Tahoma"/>
          <w:sz w:val="20"/>
          <w:szCs w:val="20"/>
        </w:rPr>
        <w:t xml:space="preserve"> </w:t>
      </w:r>
    </w:p>
    <w:p w14:paraId="055690B4" w14:textId="7C8E4C62" w:rsidR="00BF2C6D" w:rsidRPr="00FF08EF" w:rsidRDefault="00BF2C6D" w:rsidP="00BF2C6D">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Z důvodu neznalosti stávajících základových poměrů je v </w:t>
      </w:r>
      <w:r w:rsidR="00C66244">
        <w:rPr>
          <w:rFonts w:asciiTheme="minorHAnsi" w:hAnsiTheme="minorHAnsi" w:cs="Tahoma"/>
          <w:sz w:val="20"/>
          <w:szCs w:val="20"/>
        </w:rPr>
        <w:t>50</w:t>
      </w:r>
      <w:r>
        <w:rPr>
          <w:rFonts w:asciiTheme="minorHAnsi" w:hAnsiTheme="minorHAnsi" w:cs="Tahoma"/>
          <w:sz w:val="20"/>
          <w:szCs w:val="20"/>
        </w:rPr>
        <w:t xml:space="preserve">% plochy </w:t>
      </w:r>
      <w:r w:rsidR="00C66244">
        <w:rPr>
          <w:rFonts w:asciiTheme="minorHAnsi" w:hAnsiTheme="minorHAnsi" w:cs="Tahoma"/>
          <w:sz w:val="20"/>
          <w:szCs w:val="20"/>
        </w:rPr>
        <w:t>komunikací</w:t>
      </w:r>
      <w:r>
        <w:rPr>
          <w:rFonts w:asciiTheme="minorHAnsi" w:hAnsiTheme="minorHAnsi" w:cs="Tahoma"/>
          <w:sz w:val="20"/>
          <w:szCs w:val="20"/>
        </w:rPr>
        <w:t xml:space="preserve"> navržena výměna podloží vhodným materiálem - </w:t>
      </w:r>
      <w:r w:rsidRPr="00FF08EF">
        <w:rPr>
          <w:rFonts w:asciiTheme="minorHAnsi" w:hAnsiTheme="minorHAnsi" w:cs="Tahoma"/>
          <w:sz w:val="20"/>
          <w:szCs w:val="20"/>
        </w:rPr>
        <w:t xml:space="preserve">kvalitních zemin </w:t>
      </w:r>
      <w:proofErr w:type="spellStart"/>
      <w:proofErr w:type="gramStart"/>
      <w:r w:rsidRPr="00FF08EF">
        <w:rPr>
          <w:rFonts w:asciiTheme="minorHAnsi" w:hAnsiTheme="minorHAnsi" w:cs="Tahoma"/>
          <w:sz w:val="20"/>
          <w:szCs w:val="20"/>
        </w:rPr>
        <w:t>min.třídy</w:t>
      </w:r>
      <w:proofErr w:type="spellEnd"/>
      <w:proofErr w:type="gramEnd"/>
      <w:r w:rsidRPr="00FF08EF">
        <w:rPr>
          <w:rFonts w:asciiTheme="minorHAnsi" w:hAnsiTheme="minorHAnsi" w:cs="Tahoma"/>
          <w:sz w:val="20"/>
          <w:szCs w:val="20"/>
        </w:rPr>
        <w:t xml:space="preserve"> G3</w:t>
      </w:r>
      <w:r>
        <w:rPr>
          <w:rFonts w:asciiTheme="minorHAnsi" w:hAnsiTheme="minorHAnsi" w:cs="Tahoma"/>
          <w:sz w:val="20"/>
          <w:szCs w:val="20"/>
        </w:rPr>
        <w:t>, a to v mocnosti 0,</w:t>
      </w:r>
      <w:r w:rsidR="00076E4F">
        <w:rPr>
          <w:rFonts w:asciiTheme="minorHAnsi" w:hAnsiTheme="minorHAnsi" w:cs="Tahoma"/>
          <w:sz w:val="20"/>
          <w:szCs w:val="20"/>
        </w:rPr>
        <w:t>3</w:t>
      </w:r>
      <w:r>
        <w:rPr>
          <w:rFonts w:asciiTheme="minorHAnsi" w:hAnsiTheme="minorHAnsi" w:cs="Tahoma"/>
          <w:sz w:val="20"/>
          <w:szCs w:val="20"/>
        </w:rPr>
        <w:t>0m</w:t>
      </w:r>
      <w:r w:rsidRPr="00FF08EF">
        <w:rPr>
          <w:rFonts w:asciiTheme="minorHAnsi" w:hAnsiTheme="minorHAnsi" w:cs="Tahoma"/>
          <w:sz w:val="20"/>
          <w:szCs w:val="20"/>
        </w:rPr>
        <w:t xml:space="preserve">. Maximální mocnost hutněné vrstvy 0,20m, hutnění provádět vhodným hutnícím mechanizmem. Všechny materiály ukládané do konstrukčních vrstev musí mít vlastnosti ověřené zkouškami zhutnění provedenými v akreditované laboratoři. V případě použití recyklovaných materiálů je třeba důsledně dbát, aby měl recyklát po zhutnění vhodné pevnostní vlastnosti a bylo tak zajištěno dosažení požadovaných vlastností. </w:t>
      </w:r>
    </w:p>
    <w:p w14:paraId="64F9F5F9" w14:textId="77777777" w:rsidR="004F3D72" w:rsidRPr="00801791" w:rsidRDefault="004F3D72" w:rsidP="004F3D72">
      <w:pPr>
        <w:pStyle w:val="cc"/>
        <w:spacing w:before="0" w:beforeAutospacing="0" w:after="0" w:afterAutospacing="0" w:line="360" w:lineRule="auto"/>
        <w:jc w:val="both"/>
        <w:rPr>
          <w:rFonts w:asciiTheme="minorHAnsi" w:hAnsiTheme="minorHAnsi" w:cs="Tahoma"/>
          <w:sz w:val="20"/>
          <w:szCs w:val="20"/>
        </w:rPr>
      </w:pPr>
      <w:r w:rsidRPr="00801791">
        <w:rPr>
          <w:rFonts w:asciiTheme="minorHAnsi" w:hAnsiTheme="minorHAnsi" w:cs="Tahoma"/>
          <w:sz w:val="20"/>
          <w:szCs w:val="20"/>
        </w:rPr>
        <w:t>Práce budou prováděny v klimaticky vhodném období, je nutné zajistit geo</w:t>
      </w:r>
      <w:r w:rsidR="00C66244">
        <w:rPr>
          <w:rFonts w:asciiTheme="minorHAnsi" w:hAnsiTheme="minorHAnsi" w:cs="Tahoma"/>
          <w:sz w:val="20"/>
          <w:szCs w:val="20"/>
        </w:rPr>
        <w:t>technic</w:t>
      </w:r>
      <w:r w:rsidRPr="00801791">
        <w:rPr>
          <w:rFonts w:asciiTheme="minorHAnsi" w:hAnsiTheme="minorHAnsi" w:cs="Tahoma"/>
          <w:sz w:val="20"/>
          <w:szCs w:val="20"/>
        </w:rPr>
        <w:t>ký dohled. V průběhu stavby je nutné provádět kontroly hutnění v rozsahu metod a počtu zkoušek uvedených v ČSN 721006 Kontrola hutnění zemin a sypanin nebo ČSN 736133 Navrhování a provádění zemního tělesa pozemních komunikací.</w:t>
      </w:r>
    </w:p>
    <w:p w14:paraId="645E2E37" w14:textId="77777777" w:rsidR="00076DF3" w:rsidRPr="00681AAB" w:rsidRDefault="00383C02" w:rsidP="00076DF3">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U nových zelených ploch a v</w:t>
      </w:r>
      <w:r w:rsidR="00076DF3">
        <w:rPr>
          <w:rFonts w:asciiTheme="minorHAnsi" w:hAnsiTheme="minorHAnsi" w:cs="Tahoma"/>
          <w:sz w:val="20"/>
          <w:szCs w:val="20"/>
        </w:rPr>
        <w:t xml:space="preserve"> návaznosti obrubníků na zeleň bude provedeno dosypání zeminou a </w:t>
      </w:r>
      <w:r w:rsidR="00076DF3" w:rsidRPr="00801791">
        <w:rPr>
          <w:rFonts w:asciiTheme="minorHAnsi" w:hAnsiTheme="minorHAnsi" w:cs="Tahoma"/>
          <w:sz w:val="20"/>
          <w:szCs w:val="20"/>
        </w:rPr>
        <w:t>ohumusován</w:t>
      </w:r>
      <w:r w:rsidR="00076DF3">
        <w:rPr>
          <w:rFonts w:asciiTheme="minorHAnsi" w:hAnsiTheme="minorHAnsi" w:cs="Tahoma"/>
          <w:sz w:val="20"/>
          <w:szCs w:val="20"/>
        </w:rPr>
        <w:t>í (</w:t>
      </w:r>
      <w:proofErr w:type="gramStart"/>
      <w:r w:rsidR="00076DF3">
        <w:rPr>
          <w:rFonts w:asciiTheme="minorHAnsi" w:hAnsiTheme="minorHAnsi" w:cs="Tahoma"/>
          <w:sz w:val="20"/>
          <w:szCs w:val="20"/>
        </w:rPr>
        <w:t>100mm</w:t>
      </w:r>
      <w:proofErr w:type="gramEnd"/>
      <w:r w:rsidR="00076DF3">
        <w:rPr>
          <w:rFonts w:asciiTheme="minorHAnsi" w:hAnsiTheme="minorHAnsi" w:cs="Tahoma"/>
          <w:sz w:val="20"/>
          <w:szCs w:val="20"/>
        </w:rPr>
        <w:t>), následně pak zatravnění.</w:t>
      </w:r>
    </w:p>
    <w:p w14:paraId="3BB20C9B" w14:textId="77777777" w:rsidR="00F970FF" w:rsidRDefault="00F970FF" w:rsidP="00AA7230">
      <w:pPr>
        <w:pStyle w:val="NormlnIMP"/>
        <w:ind w:firstLine="567"/>
        <w:jc w:val="both"/>
      </w:pPr>
    </w:p>
    <w:p w14:paraId="1E1BABFF" w14:textId="77777777" w:rsidR="006426B8" w:rsidRDefault="006426B8" w:rsidP="00AA7230">
      <w:pPr>
        <w:pStyle w:val="NormlnIMP"/>
        <w:ind w:firstLine="567"/>
        <w:jc w:val="both"/>
      </w:pPr>
    </w:p>
    <w:p w14:paraId="26A20B23" w14:textId="77777777" w:rsidR="00AA7230" w:rsidRPr="00143546" w:rsidRDefault="00143546" w:rsidP="00143546">
      <w:pPr>
        <w:pStyle w:val="NormlnIMP"/>
        <w:jc w:val="both"/>
        <w:rPr>
          <w:rFonts w:asciiTheme="minorHAnsi" w:hAnsiTheme="minorHAnsi" w:cs="Arial"/>
          <w:b/>
          <w:bCs/>
          <w:color w:val="7F7F7F" w:themeColor="text1" w:themeTint="80"/>
          <w:kern w:val="32"/>
          <w:sz w:val="20"/>
          <w:szCs w:val="28"/>
        </w:rPr>
      </w:pPr>
      <w:r>
        <w:rPr>
          <w:rFonts w:asciiTheme="minorHAnsi" w:hAnsiTheme="minorHAnsi" w:cs="Arial"/>
          <w:b/>
          <w:bCs/>
          <w:color w:val="7F7F7F" w:themeColor="text1" w:themeTint="80"/>
          <w:kern w:val="32"/>
          <w:sz w:val="20"/>
          <w:szCs w:val="28"/>
        </w:rPr>
        <w:t xml:space="preserve">   </w:t>
      </w:r>
      <w:r w:rsidR="00AA7230" w:rsidRPr="00143546">
        <w:rPr>
          <w:rFonts w:asciiTheme="minorHAnsi" w:hAnsiTheme="minorHAnsi" w:cs="Arial"/>
          <w:b/>
          <w:bCs/>
          <w:color w:val="7F7F7F" w:themeColor="text1" w:themeTint="80"/>
          <w:kern w:val="32"/>
          <w:sz w:val="20"/>
          <w:szCs w:val="28"/>
        </w:rPr>
        <w:t>3. Skladby zpevněných ploch:</w:t>
      </w:r>
    </w:p>
    <w:p w14:paraId="5E8F9C91" w14:textId="6A46C713" w:rsidR="005569DA" w:rsidRDefault="005569DA" w:rsidP="005569DA">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 xml:space="preserve">     </w:t>
      </w:r>
      <w:proofErr w:type="gramStart"/>
      <w:r w:rsidRPr="00143546">
        <w:rPr>
          <w:rFonts w:asciiTheme="minorHAnsi" w:hAnsiTheme="minorHAnsi" w:cs="Tahoma"/>
          <w:sz w:val="20"/>
          <w:szCs w:val="20"/>
        </w:rPr>
        <w:t>3.</w:t>
      </w:r>
      <w:r w:rsidR="007D5FDA">
        <w:rPr>
          <w:rFonts w:asciiTheme="minorHAnsi" w:hAnsiTheme="minorHAnsi" w:cs="Tahoma"/>
          <w:sz w:val="20"/>
          <w:szCs w:val="20"/>
        </w:rPr>
        <w:t>1</w:t>
      </w:r>
      <w:r w:rsidRPr="00143546">
        <w:rPr>
          <w:rFonts w:asciiTheme="minorHAnsi" w:hAnsiTheme="minorHAnsi" w:cs="Tahoma"/>
          <w:sz w:val="20"/>
          <w:szCs w:val="20"/>
        </w:rPr>
        <w:t xml:space="preserve">  </w:t>
      </w:r>
      <w:r>
        <w:rPr>
          <w:rFonts w:asciiTheme="minorHAnsi" w:hAnsiTheme="minorHAnsi" w:cs="Tahoma"/>
          <w:sz w:val="20"/>
          <w:szCs w:val="20"/>
        </w:rPr>
        <w:t>plocha</w:t>
      </w:r>
      <w:proofErr w:type="gramEnd"/>
      <w:r>
        <w:rPr>
          <w:rFonts w:asciiTheme="minorHAnsi" w:hAnsiTheme="minorHAnsi" w:cs="Tahoma"/>
          <w:sz w:val="20"/>
          <w:szCs w:val="20"/>
        </w:rPr>
        <w:t xml:space="preserve"> chodníku – dlažba betonová přírodní </w:t>
      </w:r>
      <w:r w:rsidRPr="00F32CF1">
        <w:rPr>
          <w:rFonts w:asciiTheme="minorHAnsi" w:hAnsiTheme="minorHAnsi" w:cs="Tahoma"/>
          <w:sz w:val="20"/>
          <w:szCs w:val="20"/>
        </w:rPr>
        <w:t xml:space="preserve">– </w:t>
      </w:r>
      <w:r w:rsidR="00DC3DCE">
        <w:rPr>
          <w:rFonts w:asciiTheme="minorHAnsi" w:hAnsiTheme="minorHAnsi" w:cs="Tahoma"/>
          <w:sz w:val="20"/>
          <w:szCs w:val="20"/>
        </w:rPr>
        <w:t>374</w:t>
      </w:r>
      <w:r w:rsidRPr="00F32CF1">
        <w:rPr>
          <w:rFonts w:asciiTheme="minorHAnsi" w:hAnsiTheme="minorHAnsi" w:cs="Tahoma"/>
          <w:sz w:val="20"/>
          <w:szCs w:val="20"/>
        </w:rPr>
        <w:t xml:space="preserve"> </w:t>
      </w:r>
      <w:r>
        <w:rPr>
          <w:rFonts w:asciiTheme="minorHAnsi" w:hAnsiTheme="minorHAnsi" w:cs="Tahoma"/>
          <w:sz w:val="20"/>
          <w:szCs w:val="20"/>
        </w:rPr>
        <w:t>m</w:t>
      </w:r>
      <w:r>
        <w:rPr>
          <w:rFonts w:asciiTheme="minorHAnsi" w:hAnsiTheme="minorHAnsi" w:cs="Tahoma"/>
          <w:sz w:val="20"/>
          <w:szCs w:val="20"/>
          <w:vertAlign w:val="superscript"/>
        </w:rPr>
        <w:t>2</w:t>
      </w:r>
      <w:r>
        <w:rPr>
          <w:rFonts w:asciiTheme="minorHAnsi" w:hAnsiTheme="minorHAnsi" w:cs="Tahoma"/>
          <w:sz w:val="20"/>
          <w:szCs w:val="20"/>
        </w:rPr>
        <w:t>, červená nopová –</w:t>
      </w:r>
      <w:r w:rsidR="00DC3DCE">
        <w:rPr>
          <w:rFonts w:asciiTheme="minorHAnsi" w:hAnsiTheme="minorHAnsi" w:cs="Tahoma"/>
          <w:sz w:val="20"/>
          <w:szCs w:val="20"/>
        </w:rPr>
        <w:t xml:space="preserve"> 13</w:t>
      </w:r>
      <w:r w:rsidRPr="004F3BBB">
        <w:rPr>
          <w:rFonts w:asciiTheme="minorHAnsi" w:hAnsiTheme="minorHAnsi" w:cs="Tahoma"/>
          <w:color w:val="FF0000"/>
          <w:sz w:val="20"/>
          <w:szCs w:val="20"/>
        </w:rPr>
        <w:t xml:space="preserve"> </w:t>
      </w:r>
      <w:r>
        <w:rPr>
          <w:rFonts w:asciiTheme="minorHAnsi" w:hAnsiTheme="minorHAnsi" w:cs="Tahoma"/>
          <w:sz w:val="20"/>
          <w:szCs w:val="20"/>
        </w:rPr>
        <w:t>m</w:t>
      </w:r>
      <w:r>
        <w:rPr>
          <w:rFonts w:asciiTheme="minorHAnsi" w:hAnsiTheme="minorHAnsi" w:cs="Tahoma"/>
          <w:sz w:val="20"/>
          <w:szCs w:val="20"/>
          <w:vertAlign w:val="superscript"/>
        </w:rPr>
        <w:t>2</w:t>
      </w:r>
    </w:p>
    <w:p w14:paraId="46765858" w14:textId="77777777" w:rsidR="005569DA" w:rsidRPr="00143546" w:rsidRDefault="005569DA" w:rsidP="005569DA">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 xml:space="preserve">          - </w:t>
      </w:r>
      <w:r>
        <w:rPr>
          <w:rFonts w:asciiTheme="minorHAnsi" w:hAnsiTheme="minorHAnsi" w:cs="Tahoma"/>
          <w:sz w:val="20"/>
          <w:szCs w:val="20"/>
        </w:rPr>
        <w:t xml:space="preserve">dlažba betonová DL           </w:t>
      </w: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proofErr w:type="gramStart"/>
      <w:r>
        <w:rPr>
          <w:rFonts w:asciiTheme="minorHAnsi" w:hAnsiTheme="minorHAnsi" w:cs="Tahoma"/>
          <w:sz w:val="20"/>
          <w:szCs w:val="20"/>
        </w:rPr>
        <w:t>6</w:t>
      </w:r>
      <w:r w:rsidRPr="00143546">
        <w:rPr>
          <w:rFonts w:asciiTheme="minorHAnsi" w:hAnsiTheme="minorHAnsi" w:cs="Tahoma"/>
          <w:sz w:val="20"/>
          <w:szCs w:val="20"/>
        </w:rPr>
        <w:t>0mm</w:t>
      </w:r>
      <w:proofErr w:type="gramEnd"/>
    </w:p>
    <w:p w14:paraId="4527F080" w14:textId="77777777" w:rsidR="005569DA" w:rsidRPr="00BD2073" w:rsidRDefault="005569DA" w:rsidP="005569DA">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 xml:space="preserve">    </w:t>
      </w:r>
      <w:r>
        <w:rPr>
          <w:rFonts w:asciiTheme="minorHAnsi" w:hAnsiTheme="minorHAnsi" w:cs="Tahoma"/>
          <w:sz w:val="20"/>
          <w:szCs w:val="20"/>
        </w:rPr>
        <w:t xml:space="preserve">      - </w:t>
      </w:r>
      <w:proofErr w:type="gramStart"/>
      <w:r>
        <w:rPr>
          <w:rFonts w:asciiTheme="minorHAnsi" w:hAnsiTheme="minorHAnsi" w:cs="Tahoma"/>
          <w:sz w:val="20"/>
          <w:szCs w:val="20"/>
        </w:rPr>
        <w:t>lože  L</w:t>
      </w:r>
      <w:proofErr w:type="gramEnd"/>
      <w:r>
        <w:rPr>
          <w:rFonts w:asciiTheme="minorHAnsi" w:hAnsiTheme="minorHAnsi" w:cs="Tahoma"/>
          <w:sz w:val="20"/>
          <w:szCs w:val="20"/>
        </w:rPr>
        <w:t xml:space="preserve">                                                 30mm</w:t>
      </w:r>
    </w:p>
    <w:p w14:paraId="284231BF" w14:textId="77777777" w:rsidR="005569DA" w:rsidRPr="00143546" w:rsidRDefault="005569DA" w:rsidP="005569DA">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štěrkodrť ŠD </w:t>
      </w:r>
      <w:r>
        <w:rPr>
          <w:rFonts w:asciiTheme="minorHAnsi" w:hAnsiTheme="minorHAnsi" w:cs="Tahoma"/>
          <w:sz w:val="20"/>
          <w:szCs w:val="20"/>
        </w:rPr>
        <w:t>(70</w:t>
      </w:r>
      <w:proofErr w:type="gramStart"/>
      <w:r>
        <w:rPr>
          <w:rFonts w:asciiTheme="minorHAnsi" w:hAnsiTheme="minorHAnsi" w:cs="Tahoma"/>
          <w:sz w:val="20"/>
          <w:szCs w:val="20"/>
        </w:rPr>
        <w:t>MPa)</w:t>
      </w:r>
      <w:r w:rsidRPr="00143546">
        <w:rPr>
          <w:rFonts w:asciiTheme="minorHAnsi" w:hAnsiTheme="minorHAnsi" w:cs="Tahoma"/>
          <w:sz w:val="20"/>
          <w:szCs w:val="20"/>
        </w:rPr>
        <w:t xml:space="preserve">   </w:t>
      </w:r>
      <w:proofErr w:type="gramEnd"/>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r>
        <w:rPr>
          <w:rFonts w:asciiTheme="minorHAnsi" w:hAnsiTheme="minorHAnsi" w:cs="Tahoma"/>
          <w:sz w:val="20"/>
          <w:szCs w:val="20"/>
          <w:u w:val="single"/>
        </w:rPr>
        <w:t>25</w:t>
      </w:r>
      <w:r w:rsidRPr="00143546">
        <w:rPr>
          <w:rFonts w:asciiTheme="minorHAnsi" w:hAnsiTheme="minorHAnsi" w:cs="Tahoma"/>
          <w:sz w:val="20"/>
          <w:szCs w:val="20"/>
          <w:u w:val="single"/>
        </w:rPr>
        <w:t>0mm</w:t>
      </w:r>
    </w:p>
    <w:p w14:paraId="0E7B3EA9" w14:textId="77777777" w:rsidR="005569DA" w:rsidRDefault="005569DA" w:rsidP="005569DA">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proofErr w:type="gramStart"/>
      <w:r>
        <w:rPr>
          <w:rFonts w:asciiTheme="minorHAnsi" w:hAnsiTheme="minorHAnsi" w:cs="Tahoma"/>
          <w:sz w:val="20"/>
          <w:szCs w:val="20"/>
        </w:rPr>
        <w:t>34</w:t>
      </w:r>
      <w:r w:rsidRPr="00143546">
        <w:rPr>
          <w:rFonts w:asciiTheme="minorHAnsi" w:hAnsiTheme="minorHAnsi" w:cs="Tahoma"/>
          <w:sz w:val="20"/>
          <w:szCs w:val="20"/>
        </w:rPr>
        <w:t>0mm</w:t>
      </w:r>
      <w:proofErr w:type="gramEnd"/>
    </w:p>
    <w:p w14:paraId="291F9DCE" w14:textId="17A627C5" w:rsidR="005569DA" w:rsidRDefault="005569DA" w:rsidP="005569DA">
      <w:pPr>
        <w:pStyle w:val="cc"/>
        <w:spacing w:before="0" w:beforeAutospacing="0" w:after="0" w:afterAutospacing="0" w:line="360" w:lineRule="auto"/>
        <w:jc w:val="both"/>
        <w:rPr>
          <w:rFonts w:asciiTheme="minorHAnsi" w:hAnsiTheme="minorHAnsi" w:cs="Tahoma"/>
          <w:sz w:val="20"/>
          <w:szCs w:val="20"/>
        </w:rPr>
      </w:pPr>
    </w:p>
    <w:p w14:paraId="5C50774C" w14:textId="15FD8A6F" w:rsidR="007D5FDA" w:rsidRDefault="007D5FDA" w:rsidP="005569DA">
      <w:pPr>
        <w:pStyle w:val="cc"/>
        <w:spacing w:before="0" w:beforeAutospacing="0" w:after="0" w:afterAutospacing="0" w:line="360" w:lineRule="auto"/>
        <w:jc w:val="both"/>
        <w:rPr>
          <w:rFonts w:asciiTheme="minorHAnsi" w:hAnsiTheme="minorHAnsi" w:cs="Tahoma"/>
          <w:sz w:val="20"/>
          <w:szCs w:val="20"/>
        </w:rPr>
      </w:pPr>
    </w:p>
    <w:p w14:paraId="3AB48669" w14:textId="77777777" w:rsidR="007D5FDA" w:rsidRDefault="007D5FDA" w:rsidP="005569DA">
      <w:pPr>
        <w:pStyle w:val="cc"/>
        <w:spacing w:before="0" w:beforeAutospacing="0" w:after="0" w:afterAutospacing="0" w:line="360" w:lineRule="auto"/>
        <w:jc w:val="both"/>
        <w:rPr>
          <w:rFonts w:asciiTheme="minorHAnsi" w:hAnsiTheme="minorHAnsi" w:cs="Tahoma"/>
          <w:sz w:val="20"/>
          <w:szCs w:val="20"/>
        </w:rPr>
      </w:pPr>
    </w:p>
    <w:p w14:paraId="3CF5BB75" w14:textId="535D39C9" w:rsidR="005569DA" w:rsidRDefault="005569DA" w:rsidP="005569DA">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 xml:space="preserve">    </w:t>
      </w:r>
      <w:proofErr w:type="gramStart"/>
      <w:r w:rsidRPr="00143546">
        <w:rPr>
          <w:rFonts w:asciiTheme="minorHAnsi" w:hAnsiTheme="minorHAnsi" w:cs="Tahoma"/>
          <w:sz w:val="20"/>
          <w:szCs w:val="20"/>
        </w:rPr>
        <w:t>3.</w:t>
      </w:r>
      <w:r w:rsidR="004650D3">
        <w:rPr>
          <w:rFonts w:asciiTheme="minorHAnsi" w:hAnsiTheme="minorHAnsi" w:cs="Tahoma"/>
          <w:sz w:val="20"/>
          <w:szCs w:val="20"/>
        </w:rPr>
        <w:t>2</w:t>
      </w:r>
      <w:r w:rsidRPr="00143546">
        <w:rPr>
          <w:rFonts w:asciiTheme="minorHAnsi" w:hAnsiTheme="minorHAnsi" w:cs="Tahoma"/>
          <w:sz w:val="20"/>
          <w:szCs w:val="20"/>
        </w:rPr>
        <w:t xml:space="preserve">  </w:t>
      </w:r>
      <w:r>
        <w:rPr>
          <w:rFonts w:asciiTheme="minorHAnsi" w:hAnsiTheme="minorHAnsi" w:cs="Tahoma"/>
          <w:sz w:val="20"/>
          <w:szCs w:val="20"/>
        </w:rPr>
        <w:t>plocha</w:t>
      </w:r>
      <w:proofErr w:type="gramEnd"/>
      <w:r>
        <w:rPr>
          <w:rFonts w:asciiTheme="minorHAnsi" w:hAnsiTheme="minorHAnsi" w:cs="Tahoma"/>
          <w:sz w:val="20"/>
          <w:szCs w:val="20"/>
        </w:rPr>
        <w:t xml:space="preserve"> sjezdů – dlažba betonová přírodní – </w:t>
      </w:r>
      <w:r w:rsidR="00DC3DCE">
        <w:rPr>
          <w:rFonts w:asciiTheme="minorHAnsi" w:hAnsiTheme="minorHAnsi" w:cs="Tahoma"/>
          <w:sz w:val="20"/>
          <w:szCs w:val="20"/>
        </w:rPr>
        <w:t>78</w:t>
      </w:r>
      <w:r>
        <w:rPr>
          <w:rFonts w:asciiTheme="minorHAnsi" w:hAnsiTheme="minorHAnsi" w:cs="Tahoma"/>
          <w:sz w:val="20"/>
          <w:szCs w:val="20"/>
        </w:rPr>
        <w:t xml:space="preserve"> m</w:t>
      </w:r>
      <w:r>
        <w:rPr>
          <w:rFonts w:asciiTheme="minorHAnsi" w:hAnsiTheme="minorHAnsi" w:cs="Tahoma"/>
          <w:sz w:val="20"/>
          <w:szCs w:val="20"/>
          <w:vertAlign w:val="superscript"/>
        </w:rPr>
        <w:t>2</w:t>
      </w:r>
      <w:r>
        <w:rPr>
          <w:rFonts w:asciiTheme="minorHAnsi" w:hAnsiTheme="minorHAnsi" w:cs="Tahoma"/>
          <w:sz w:val="20"/>
          <w:szCs w:val="20"/>
        </w:rPr>
        <w:t xml:space="preserve">, červená nopová – </w:t>
      </w:r>
      <w:r w:rsidR="00DC3DCE">
        <w:rPr>
          <w:rFonts w:asciiTheme="minorHAnsi" w:hAnsiTheme="minorHAnsi" w:cs="Tahoma"/>
          <w:sz w:val="20"/>
          <w:szCs w:val="20"/>
        </w:rPr>
        <w:t>23</w:t>
      </w:r>
      <w:r w:rsidRPr="004F3BBB">
        <w:rPr>
          <w:rFonts w:asciiTheme="minorHAnsi" w:hAnsiTheme="minorHAnsi" w:cs="Tahoma"/>
          <w:color w:val="FF0000"/>
          <w:sz w:val="20"/>
          <w:szCs w:val="20"/>
        </w:rPr>
        <w:t xml:space="preserve"> </w:t>
      </w:r>
      <w:r>
        <w:rPr>
          <w:rFonts w:asciiTheme="minorHAnsi" w:hAnsiTheme="minorHAnsi" w:cs="Tahoma"/>
          <w:sz w:val="20"/>
          <w:szCs w:val="20"/>
        </w:rPr>
        <w:t>m</w:t>
      </w:r>
      <w:r>
        <w:rPr>
          <w:rFonts w:asciiTheme="minorHAnsi" w:hAnsiTheme="minorHAnsi" w:cs="Tahoma"/>
          <w:sz w:val="20"/>
          <w:szCs w:val="20"/>
          <w:vertAlign w:val="superscript"/>
        </w:rPr>
        <w:t>2</w:t>
      </w:r>
    </w:p>
    <w:p w14:paraId="3A254641" w14:textId="77777777" w:rsidR="005569DA" w:rsidRPr="00143546" w:rsidRDefault="005569DA" w:rsidP="005569DA">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 xml:space="preserve">          - </w:t>
      </w:r>
      <w:r>
        <w:rPr>
          <w:rFonts w:asciiTheme="minorHAnsi" w:hAnsiTheme="minorHAnsi" w:cs="Tahoma"/>
          <w:sz w:val="20"/>
          <w:szCs w:val="20"/>
        </w:rPr>
        <w:t xml:space="preserve">dlažba betonová DL           </w:t>
      </w: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proofErr w:type="gramStart"/>
      <w:r>
        <w:rPr>
          <w:rFonts w:asciiTheme="minorHAnsi" w:hAnsiTheme="minorHAnsi" w:cs="Tahoma"/>
          <w:sz w:val="20"/>
          <w:szCs w:val="20"/>
        </w:rPr>
        <w:t>8</w:t>
      </w:r>
      <w:r w:rsidRPr="00143546">
        <w:rPr>
          <w:rFonts w:asciiTheme="minorHAnsi" w:hAnsiTheme="minorHAnsi" w:cs="Tahoma"/>
          <w:sz w:val="20"/>
          <w:szCs w:val="20"/>
        </w:rPr>
        <w:t>0mm</w:t>
      </w:r>
      <w:proofErr w:type="gramEnd"/>
    </w:p>
    <w:p w14:paraId="430501C8" w14:textId="77777777" w:rsidR="005569DA" w:rsidRPr="00BD2073" w:rsidRDefault="005569DA" w:rsidP="005569DA">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 xml:space="preserve">    </w:t>
      </w:r>
      <w:r>
        <w:rPr>
          <w:rFonts w:asciiTheme="minorHAnsi" w:hAnsiTheme="minorHAnsi" w:cs="Tahoma"/>
          <w:sz w:val="20"/>
          <w:szCs w:val="20"/>
        </w:rPr>
        <w:t xml:space="preserve">      - </w:t>
      </w:r>
      <w:proofErr w:type="gramStart"/>
      <w:r>
        <w:rPr>
          <w:rFonts w:asciiTheme="minorHAnsi" w:hAnsiTheme="minorHAnsi" w:cs="Tahoma"/>
          <w:sz w:val="20"/>
          <w:szCs w:val="20"/>
        </w:rPr>
        <w:t>lože  L</w:t>
      </w:r>
      <w:proofErr w:type="gramEnd"/>
      <w:r>
        <w:rPr>
          <w:rFonts w:asciiTheme="minorHAnsi" w:hAnsiTheme="minorHAnsi" w:cs="Tahoma"/>
          <w:sz w:val="20"/>
          <w:szCs w:val="20"/>
        </w:rPr>
        <w:t xml:space="preserve">                                                 40mm</w:t>
      </w:r>
    </w:p>
    <w:p w14:paraId="32222B27" w14:textId="77777777" w:rsidR="005569DA" w:rsidRDefault="005569DA" w:rsidP="005569DA">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r>
        <w:rPr>
          <w:rFonts w:asciiTheme="minorHAnsi" w:hAnsiTheme="minorHAnsi" w:cs="Tahoma"/>
          <w:sz w:val="20"/>
          <w:szCs w:val="20"/>
        </w:rPr>
        <w:t>štěrkodrť ŠD (90</w:t>
      </w:r>
      <w:proofErr w:type="gramStart"/>
      <w:r>
        <w:rPr>
          <w:rFonts w:asciiTheme="minorHAnsi" w:hAnsiTheme="minorHAnsi" w:cs="Tahoma"/>
          <w:sz w:val="20"/>
          <w:szCs w:val="20"/>
        </w:rPr>
        <w:t>MPa)</w:t>
      </w:r>
      <w:r w:rsidRPr="00143546">
        <w:rPr>
          <w:rFonts w:asciiTheme="minorHAnsi" w:hAnsiTheme="minorHAnsi" w:cs="Tahoma"/>
          <w:sz w:val="20"/>
          <w:szCs w:val="20"/>
        </w:rPr>
        <w:t xml:space="preserve">   </w:t>
      </w:r>
      <w:proofErr w:type="gramEnd"/>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r>
        <w:rPr>
          <w:rFonts w:asciiTheme="minorHAnsi" w:hAnsiTheme="minorHAnsi" w:cs="Tahoma"/>
          <w:sz w:val="20"/>
          <w:szCs w:val="20"/>
        </w:rPr>
        <w:t>15</w:t>
      </w:r>
      <w:r w:rsidRPr="00143546">
        <w:rPr>
          <w:rFonts w:asciiTheme="minorHAnsi" w:hAnsiTheme="minorHAnsi" w:cs="Tahoma"/>
          <w:sz w:val="20"/>
          <w:szCs w:val="20"/>
        </w:rPr>
        <w:t>0mm</w:t>
      </w:r>
    </w:p>
    <w:p w14:paraId="63DE344F" w14:textId="77777777" w:rsidR="005569DA" w:rsidRPr="00143546" w:rsidRDefault="005569DA" w:rsidP="005569DA">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 xml:space="preserve">          - štěrkodrť ŠD </w:t>
      </w:r>
      <w:r>
        <w:rPr>
          <w:rFonts w:asciiTheme="minorHAnsi" w:hAnsiTheme="minorHAnsi" w:cs="Tahoma"/>
          <w:sz w:val="20"/>
          <w:szCs w:val="20"/>
        </w:rPr>
        <w:t>(60</w:t>
      </w:r>
      <w:proofErr w:type="gramStart"/>
      <w:r>
        <w:rPr>
          <w:rFonts w:asciiTheme="minorHAnsi" w:hAnsiTheme="minorHAnsi" w:cs="Tahoma"/>
          <w:sz w:val="20"/>
          <w:szCs w:val="20"/>
        </w:rPr>
        <w:t>MPa)</w:t>
      </w:r>
      <w:r w:rsidRPr="00143546">
        <w:rPr>
          <w:rFonts w:asciiTheme="minorHAnsi" w:hAnsiTheme="minorHAnsi" w:cs="Tahoma"/>
          <w:sz w:val="20"/>
          <w:szCs w:val="20"/>
        </w:rPr>
        <w:t xml:space="preserve">   </w:t>
      </w:r>
      <w:proofErr w:type="gramEnd"/>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r>
        <w:rPr>
          <w:rFonts w:asciiTheme="minorHAnsi" w:hAnsiTheme="minorHAnsi" w:cs="Tahoma"/>
          <w:sz w:val="20"/>
          <w:szCs w:val="20"/>
          <w:u w:val="single"/>
        </w:rPr>
        <w:t>20</w:t>
      </w:r>
      <w:r w:rsidRPr="00143546">
        <w:rPr>
          <w:rFonts w:asciiTheme="minorHAnsi" w:hAnsiTheme="minorHAnsi" w:cs="Tahoma"/>
          <w:sz w:val="20"/>
          <w:szCs w:val="20"/>
          <w:u w:val="single"/>
        </w:rPr>
        <w:t>0mm</w:t>
      </w:r>
    </w:p>
    <w:p w14:paraId="5E899CEE" w14:textId="77777777" w:rsidR="005569DA" w:rsidRDefault="005569DA" w:rsidP="005569DA">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proofErr w:type="gramStart"/>
      <w:r>
        <w:rPr>
          <w:rFonts w:asciiTheme="minorHAnsi" w:hAnsiTheme="minorHAnsi" w:cs="Tahoma"/>
          <w:sz w:val="20"/>
          <w:szCs w:val="20"/>
        </w:rPr>
        <w:t>47</w:t>
      </w:r>
      <w:r w:rsidRPr="00143546">
        <w:rPr>
          <w:rFonts w:asciiTheme="minorHAnsi" w:hAnsiTheme="minorHAnsi" w:cs="Tahoma"/>
          <w:sz w:val="20"/>
          <w:szCs w:val="20"/>
        </w:rPr>
        <w:t>0mm</w:t>
      </w:r>
      <w:proofErr w:type="gramEnd"/>
    </w:p>
    <w:p w14:paraId="3A375F8E" w14:textId="77777777" w:rsidR="00DC3DCE" w:rsidRDefault="00DC3DCE" w:rsidP="002D2BBD">
      <w:pPr>
        <w:pStyle w:val="cc"/>
        <w:spacing w:before="0" w:beforeAutospacing="0" w:after="0" w:afterAutospacing="0" w:line="360" w:lineRule="auto"/>
        <w:jc w:val="both"/>
        <w:rPr>
          <w:rFonts w:asciiTheme="minorHAnsi" w:hAnsiTheme="minorHAnsi" w:cs="Tahoma"/>
          <w:sz w:val="20"/>
          <w:szCs w:val="20"/>
        </w:rPr>
      </w:pPr>
    </w:p>
    <w:p w14:paraId="3999A12B" w14:textId="61BBA0E0" w:rsidR="004650D3" w:rsidRDefault="004650D3" w:rsidP="004650D3">
      <w:pPr>
        <w:pStyle w:val="cc"/>
        <w:spacing w:before="0" w:beforeAutospacing="0" w:after="0" w:afterAutospacing="0" w:line="360" w:lineRule="auto"/>
        <w:jc w:val="both"/>
        <w:rPr>
          <w:rFonts w:asciiTheme="minorHAnsi" w:hAnsiTheme="minorHAnsi" w:cs="Tahoma"/>
          <w:sz w:val="20"/>
          <w:szCs w:val="20"/>
        </w:rPr>
      </w:pPr>
      <w:r w:rsidRPr="001A73CE">
        <w:rPr>
          <w:rFonts w:asciiTheme="minorHAnsi" w:hAnsiTheme="minorHAnsi" w:cs="Tahoma"/>
          <w:sz w:val="20"/>
          <w:szCs w:val="20"/>
        </w:rPr>
        <w:t>Při kladení dlažby</w:t>
      </w:r>
      <w:r>
        <w:rPr>
          <w:rFonts w:asciiTheme="minorHAnsi" w:hAnsiTheme="minorHAnsi" w:cs="Tahoma"/>
          <w:sz w:val="20"/>
          <w:szCs w:val="20"/>
        </w:rPr>
        <w:t xml:space="preserve"> </w:t>
      </w:r>
      <w:r w:rsidRPr="001A73CE">
        <w:rPr>
          <w:rFonts w:asciiTheme="minorHAnsi" w:hAnsiTheme="minorHAnsi" w:cs="Tahoma"/>
          <w:sz w:val="20"/>
          <w:szCs w:val="20"/>
        </w:rPr>
        <w:t>je třeba řádně zhutnit lože, do kterého se bude klást dlažba, především jeho rovnost nesmí přesahovat toleranci danou výrobcem dlažby. Na něj se položí dlažba, která se okamžitě zhutní. Při pokládání je nutno dodržovat stanovené spáry mezi kostkami. Poté se spáry</w:t>
      </w:r>
      <w:r>
        <w:rPr>
          <w:rFonts w:asciiTheme="minorHAnsi" w:hAnsiTheme="minorHAnsi" w:cs="Tahoma"/>
          <w:sz w:val="20"/>
          <w:szCs w:val="20"/>
        </w:rPr>
        <w:t xml:space="preserve"> </w:t>
      </w:r>
      <w:r w:rsidRPr="001A73CE">
        <w:rPr>
          <w:rFonts w:asciiTheme="minorHAnsi" w:hAnsiTheme="minorHAnsi" w:cs="Tahoma"/>
          <w:sz w:val="20"/>
          <w:szCs w:val="20"/>
        </w:rPr>
        <w:t xml:space="preserve">vyplní štěrkem </w:t>
      </w:r>
      <w:proofErr w:type="gramStart"/>
      <w:r w:rsidRPr="001A73CE">
        <w:rPr>
          <w:rFonts w:asciiTheme="minorHAnsi" w:hAnsiTheme="minorHAnsi" w:cs="Tahoma"/>
          <w:sz w:val="20"/>
          <w:szCs w:val="20"/>
        </w:rPr>
        <w:t>0-</w:t>
      </w:r>
      <w:r>
        <w:rPr>
          <w:rFonts w:asciiTheme="minorHAnsi" w:hAnsiTheme="minorHAnsi" w:cs="Tahoma"/>
          <w:sz w:val="20"/>
          <w:szCs w:val="20"/>
        </w:rPr>
        <w:t>2</w:t>
      </w:r>
      <w:r w:rsidRPr="001A73CE">
        <w:rPr>
          <w:rFonts w:asciiTheme="minorHAnsi" w:hAnsiTheme="minorHAnsi" w:cs="Tahoma"/>
          <w:sz w:val="20"/>
          <w:szCs w:val="20"/>
        </w:rPr>
        <w:t>mm</w:t>
      </w:r>
      <w:proofErr w:type="gramEnd"/>
      <w:r>
        <w:rPr>
          <w:rFonts w:asciiTheme="minorHAnsi" w:hAnsiTheme="minorHAnsi" w:cs="Tahoma"/>
          <w:sz w:val="20"/>
          <w:szCs w:val="20"/>
        </w:rPr>
        <w:t xml:space="preserve"> </w:t>
      </w:r>
      <w:r w:rsidRPr="001A73CE">
        <w:rPr>
          <w:rFonts w:asciiTheme="minorHAnsi" w:hAnsiTheme="minorHAnsi" w:cs="Tahoma"/>
          <w:sz w:val="20"/>
          <w:szCs w:val="20"/>
        </w:rPr>
        <w:t>a dlažba se znovu zhutní.</w:t>
      </w:r>
      <w:r>
        <w:rPr>
          <w:rFonts w:asciiTheme="minorHAnsi" w:hAnsiTheme="minorHAnsi" w:cs="Tahoma"/>
          <w:sz w:val="20"/>
          <w:szCs w:val="20"/>
        </w:rPr>
        <w:t xml:space="preserve">  </w:t>
      </w:r>
    </w:p>
    <w:p w14:paraId="10F05D5D" w14:textId="5B22F399" w:rsidR="004650D3" w:rsidRPr="001A73CE" w:rsidRDefault="004650D3" w:rsidP="004650D3">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Barevnost dlažby: chodníky, sjezdy, parkování – šedá, varovné pásy červená nopová (bude upřesněno investorem).</w:t>
      </w:r>
      <w:r w:rsidR="00267F74">
        <w:rPr>
          <w:rFonts w:asciiTheme="minorHAnsi" w:hAnsiTheme="minorHAnsi" w:cs="Tahoma"/>
          <w:sz w:val="20"/>
          <w:szCs w:val="20"/>
        </w:rPr>
        <w:t xml:space="preserve"> Typ dlažby – kostka 200 x 100 mm.</w:t>
      </w:r>
    </w:p>
    <w:p w14:paraId="4E6C97E7" w14:textId="5E11F5D2" w:rsidR="000909AD" w:rsidRDefault="000909AD" w:rsidP="000909AD">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Směrem do vozovky</w:t>
      </w:r>
      <w:r w:rsidR="004650D3">
        <w:rPr>
          <w:rFonts w:asciiTheme="minorHAnsi" w:hAnsiTheme="minorHAnsi" w:cs="Tahoma"/>
          <w:sz w:val="20"/>
          <w:szCs w:val="20"/>
        </w:rPr>
        <w:t xml:space="preserve"> bude </w:t>
      </w:r>
      <w:r>
        <w:rPr>
          <w:rFonts w:asciiTheme="minorHAnsi" w:hAnsiTheme="minorHAnsi" w:cs="Tahoma"/>
          <w:sz w:val="20"/>
          <w:szCs w:val="20"/>
        </w:rPr>
        <w:t>na okraji chodníku osazen betonový</w:t>
      </w:r>
      <w:r w:rsidR="004650D3">
        <w:rPr>
          <w:rFonts w:asciiTheme="minorHAnsi" w:hAnsiTheme="minorHAnsi" w:cs="Tahoma"/>
          <w:sz w:val="20"/>
          <w:szCs w:val="20"/>
        </w:rPr>
        <w:t xml:space="preserve"> obrubník </w:t>
      </w:r>
      <w:r>
        <w:rPr>
          <w:rFonts w:asciiTheme="minorHAnsi" w:hAnsiTheme="minorHAnsi" w:cs="Tahoma"/>
          <w:sz w:val="20"/>
          <w:szCs w:val="20"/>
        </w:rPr>
        <w:t>1</w:t>
      </w:r>
      <w:r w:rsidR="004650D3">
        <w:rPr>
          <w:rFonts w:asciiTheme="minorHAnsi" w:hAnsiTheme="minorHAnsi" w:cs="Tahoma"/>
          <w:sz w:val="20"/>
          <w:szCs w:val="20"/>
        </w:rPr>
        <w:t>50/2</w:t>
      </w:r>
      <w:r>
        <w:rPr>
          <w:rFonts w:asciiTheme="minorHAnsi" w:hAnsiTheme="minorHAnsi" w:cs="Tahoma"/>
          <w:sz w:val="20"/>
          <w:szCs w:val="20"/>
        </w:rPr>
        <w:t>5</w:t>
      </w:r>
      <w:r w:rsidR="004650D3">
        <w:rPr>
          <w:rFonts w:asciiTheme="minorHAnsi" w:hAnsiTheme="minorHAnsi" w:cs="Tahoma"/>
          <w:sz w:val="20"/>
          <w:szCs w:val="20"/>
        </w:rPr>
        <w:t>0 v betonovém loži s opěrou a odrazem 0,1</w:t>
      </w:r>
      <w:r>
        <w:rPr>
          <w:rFonts w:asciiTheme="minorHAnsi" w:hAnsiTheme="minorHAnsi" w:cs="Tahoma"/>
          <w:sz w:val="20"/>
          <w:szCs w:val="20"/>
        </w:rPr>
        <w:t>5</w:t>
      </w:r>
      <w:r w:rsidR="004650D3">
        <w:rPr>
          <w:rFonts w:asciiTheme="minorHAnsi" w:hAnsiTheme="minorHAnsi" w:cs="Tahoma"/>
          <w:sz w:val="20"/>
          <w:szCs w:val="20"/>
        </w:rPr>
        <w:t>m,</w:t>
      </w:r>
      <w:r w:rsidR="004650D3" w:rsidRPr="00541BBD">
        <w:rPr>
          <w:rFonts w:asciiTheme="minorHAnsi" w:hAnsiTheme="minorHAnsi" w:cs="Tahoma"/>
          <w:sz w:val="20"/>
          <w:szCs w:val="20"/>
        </w:rPr>
        <w:t xml:space="preserve"> </w:t>
      </w:r>
      <w:r w:rsidR="004650D3">
        <w:rPr>
          <w:rFonts w:asciiTheme="minorHAnsi" w:hAnsiTheme="minorHAnsi" w:cs="Tahoma"/>
          <w:sz w:val="20"/>
          <w:szCs w:val="20"/>
        </w:rPr>
        <w:t>u sjezdů bude odraz 0,02-0,05m, u míst</w:t>
      </w:r>
      <w:r>
        <w:rPr>
          <w:rFonts w:asciiTheme="minorHAnsi" w:hAnsiTheme="minorHAnsi" w:cs="Tahoma"/>
          <w:sz w:val="20"/>
          <w:szCs w:val="20"/>
        </w:rPr>
        <w:t>a</w:t>
      </w:r>
      <w:r w:rsidR="004650D3">
        <w:rPr>
          <w:rFonts w:asciiTheme="minorHAnsi" w:hAnsiTheme="minorHAnsi" w:cs="Tahoma"/>
          <w:sz w:val="20"/>
          <w:szCs w:val="20"/>
        </w:rPr>
        <w:t xml:space="preserve"> pro přecházení 0,02m. </w:t>
      </w:r>
      <w:r>
        <w:rPr>
          <w:rFonts w:asciiTheme="minorHAnsi" w:hAnsiTheme="minorHAnsi" w:cs="Tahoma"/>
          <w:sz w:val="20"/>
          <w:szCs w:val="20"/>
        </w:rPr>
        <w:t>V napojení na sousední vozovku bude podél obrubníku provedeno doplnění živice (ACO) a ošetření spáry zálivkou.</w:t>
      </w:r>
    </w:p>
    <w:p w14:paraId="207FFEB4" w14:textId="78715DB9" w:rsidR="004650D3" w:rsidRDefault="004650D3" w:rsidP="004650D3">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Směrem do zeleně bude chodník lemován obrubníky 80/250 v betonovém loži, s odrazem +0,06m v místě vodící linie, jinak zapuštěnými. Zapuštěné obrubníky budou u všech vstupů a sjezdů v napojení na sousední zpevněnou plochu.</w:t>
      </w:r>
    </w:p>
    <w:p w14:paraId="695AFE2E" w14:textId="49D5F4E4" w:rsidR="004650D3" w:rsidRDefault="004650D3" w:rsidP="004650D3">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 xml:space="preserve">Na okraji </w:t>
      </w:r>
      <w:r w:rsidR="000909AD">
        <w:rPr>
          <w:rFonts w:asciiTheme="minorHAnsi" w:hAnsiTheme="minorHAnsi" w:cs="Tahoma"/>
          <w:sz w:val="20"/>
          <w:szCs w:val="20"/>
        </w:rPr>
        <w:t>chodníku</w:t>
      </w:r>
      <w:r>
        <w:rPr>
          <w:rFonts w:asciiTheme="minorHAnsi" w:hAnsiTheme="minorHAnsi" w:cs="Tahoma"/>
          <w:sz w:val="20"/>
          <w:szCs w:val="20"/>
        </w:rPr>
        <w:t xml:space="preserve"> u sjezdů a míst pro přecházení bude na okraji vytvořen varovný pás šířky 0,40m z nopové dlažby kontrastní barvy.</w:t>
      </w:r>
    </w:p>
    <w:p w14:paraId="411003FE" w14:textId="77777777" w:rsidR="002C58F6" w:rsidRDefault="002C58F6" w:rsidP="002D2BBD">
      <w:pPr>
        <w:pStyle w:val="cc"/>
        <w:spacing w:before="0" w:beforeAutospacing="0" w:after="0" w:afterAutospacing="0" w:line="360" w:lineRule="auto"/>
        <w:jc w:val="both"/>
        <w:rPr>
          <w:rFonts w:asciiTheme="minorHAnsi" w:hAnsiTheme="minorHAnsi" w:cs="Tahoma"/>
          <w:sz w:val="20"/>
          <w:szCs w:val="20"/>
        </w:rPr>
      </w:pPr>
    </w:p>
    <w:p w14:paraId="525EE4CC" w14:textId="28CF249D" w:rsidR="005569DA" w:rsidRDefault="004650D3" w:rsidP="002D2BBD">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 xml:space="preserve">    </w:t>
      </w:r>
      <w:proofErr w:type="gramStart"/>
      <w:r w:rsidRPr="00143546">
        <w:rPr>
          <w:rFonts w:asciiTheme="minorHAnsi" w:hAnsiTheme="minorHAnsi" w:cs="Tahoma"/>
          <w:sz w:val="20"/>
          <w:szCs w:val="20"/>
        </w:rPr>
        <w:t>3.</w:t>
      </w:r>
      <w:r>
        <w:rPr>
          <w:rFonts w:asciiTheme="minorHAnsi" w:hAnsiTheme="minorHAnsi" w:cs="Tahoma"/>
          <w:sz w:val="20"/>
          <w:szCs w:val="20"/>
        </w:rPr>
        <w:t>3</w:t>
      </w:r>
      <w:r w:rsidRPr="00143546">
        <w:rPr>
          <w:rFonts w:asciiTheme="minorHAnsi" w:hAnsiTheme="minorHAnsi" w:cs="Tahoma"/>
          <w:sz w:val="20"/>
          <w:szCs w:val="20"/>
        </w:rPr>
        <w:t xml:space="preserve">  </w:t>
      </w:r>
      <w:r>
        <w:rPr>
          <w:rFonts w:asciiTheme="minorHAnsi" w:hAnsiTheme="minorHAnsi" w:cs="Tahoma"/>
          <w:sz w:val="20"/>
          <w:szCs w:val="20"/>
        </w:rPr>
        <w:t>napojení</w:t>
      </w:r>
      <w:proofErr w:type="gramEnd"/>
      <w:r>
        <w:rPr>
          <w:rFonts w:asciiTheme="minorHAnsi" w:hAnsiTheme="minorHAnsi" w:cs="Tahoma"/>
          <w:sz w:val="20"/>
          <w:szCs w:val="20"/>
        </w:rPr>
        <w:t xml:space="preserve"> cesty – živice – 22 m</w:t>
      </w:r>
      <w:r>
        <w:rPr>
          <w:rFonts w:asciiTheme="minorHAnsi" w:hAnsiTheme="minorHAnsi" w:cs="Tahoma"/>
          <w:sz w:val="20"/>
          <w:szCs w:val="20"/>
          <w:vertAlign w:val="superscript"/>
        </w:rPr>
        <w:t>2</w:t>
      </w:r>
    </w:p>
    <w:p w14:paraId="07AC80AC" w14:textId="7580F077" w:rsidR="003A1BEC" w:rsidRPr="00143546" w:rsidRDefault="003A1BEC" w:rsidP="003A1BEC">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 xml:space="preserve">          - </w:t>
      </w:r>
      <w:r>
        <w:rPr>
          <w:rFonts w:asciiTheme="minorHAnsi" w:hAnsiTheme="minorHAnsi" w:cs="Tahoma"/>
          <w:sz w:val="20"/>
          <w:szCs w:val="20"/>
        </w:rPr>
        <w:t xml:space="preserve">asfaltobeton ACO 11          </w:t>
      </w: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proofErr w:type="gramStart"/>
      <w:r>
        <w:rPr>
          <w:rFonts w:asciiTheme="minorHAnsi" w:hAnsiTheme="minorHAnsi" w:cs="Tahoma"/>
          <w:sz w:val="20"/>
          <w:szCs w:val="20"/>
        </w:rPr>
        <w:t>5</w:t>
      </w:r>
      <w:r w:rsidRPr="00143546">
        <w:rPr>
          <w:rFonts w:asciiTheme="minorHAnsi" w:hAnsiTheme="minorHAnsi" w:cs="Tahoma"/>
          <w:sz w:val="20"/>
          <w:szCs w:val="20"/>
        </w:rPr>
        <w:t>0mm</w:t>
      </w:r>
      <w:proofErr w:type="gramEnd"/>
    </w:p>
    <w:p w14:paraId="1156C9EB" w14:textId="0D32DB73" w:rsidR="003A1BEC" w:rsidRDefault="003A1BEC" w:rsidP="003A1BEC">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r>
        <w:rPr>
          <w:rFonts w:asciiTheme="minorHAnsi" w:hAnsiTheme="minorHAnsi" w:cs="Tahoma"/>
          <w:sz w:val="20"/>
          <w:szCs w:val="20"/>
        </w:rPr>
        <w:t>asfaltobeton ACP 16+</w:t>
      </w: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r>
        <w:rPr>
          <w:rFonts w:asciiTheme="minorHAnsi" w:hAnsiTheme="minorHAnsi" w:cs="Tahoma"/>
          <w:sz w:val="20"/>
          <w:szCs w:val="20"/>
        </w:rPr>
        <w:t xml:space="preserve">  </w:t>
      </w:r>
      <w:proofErr w:type="gramStart"/>
      <w:r>
        <w:rPr>
          <w:rFonts w:asciiTheme="minorHAnsi" w:hAnsiTheme="minorHAnsi" w:cs="Tahoma"/>
          <w:sz w:val="20"/>
          <w:szCs w:val="20"/>
        </w:rPr>
        <w:t>7</w:t>
      </w:r>
      <w:r w:rsidRPr="00143546">
        <w:rPr>
          <w:rFonts w:asciiTheme="minorHAnsi" w:hAnsiTheme="minorHAnsi" w:cs="Tahoma"/>
          <w:sz w:val="20"/>
          <w:szCs w:val="20"/>
        </w:rPr>
        <w:t>0mm</w:t>
      </w:r>
      <w:proofErr w:type="gramEnd"/>
    </w:p>
    <w:p w14:paraId="498CFAF0" w14:textId="47CEA91E" w:rsidR="003A1BEC" w:rsidRDefault="003A1BEC" w:rsidP="003A1BEC">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r>
        <w:rPr>
          <w:rFonts w:asciiTheme="minorHAnsi" w:hAnsiTheme="minorHAnsi" w:cs="Tahoma"/>
          <w:sz w:val="20"/>
          <w:szCs w:val="20"/>
        </w:rPr>
        <w:t>štěrkodrť ŠD (100</w:t>
      </w:r>
      <w:proofErr w:type="gramStart"/>
      <w:r>
        <w:rPr>
          <w:rFonts w:asciiTheme="minorHAnsi" w:hAnsiTheme="minorHAnsi" w:cs="Tahoma"/>
          <w:sz w:val="20"/>
          <w:szCs w:val="20"/>
        </w:rPr>
        <w:t>MPa)</w:t>
      </w:r>
      <w:r w:rsidRPr="00143546">
        <w:rPr>
          <w:rFonts w:asciiTheme="minorHAnsi" w:hAnsiTheme="minorHAnsi" w:cs="Tahoma"/>
          <w:sz w:val="20"/>
          <w:szCs w:val="20"/>
        </w:rPr>
        <w:t xml:space="preserve">   </w:t>
      </w:r>
      <w:proofErr w:type="gramEnd"/>
      <w:r w:rsidRPr="00143546">
        <w:rPr>
          <w:rFonts w:asciiTheme="minorHAnsi" w:hAnsiTheme="minorHAnsi" w:cs="Tahoma"/>
          <w:sz w:val="20"/>
          <w:szCs w:val="20"/>
        </w:rPr>
        <w:t xml:space="preserve"> </w:t>
      </w:r>
      <w:r>
        <w:rPr>
          <w:rFonts w:asciiTheme="minorHAnsi" w:hAnsiTheme="minorHAnsi" w:cs="Tahoma"/>
          <w:sz w:val="20"/>
          <w:szCs w:val="20"/>
        </w:rPr>
        <w:t xml:space="preserve">             15</w:t>
      </w:r>
      <w:r w:rsidRPr="00143546">
        <w:rPr>
          <w:rFonts w:asciiTheme="minorHAnsi" w:hAnsiTheme="minorHAnsi" w:cs="Tahoma"/>
          <w:sz w:val="20"/>
          <w:szCs w:val="20"/>
        </w:rPr>
        <w:t>0mm</w:t>
      </w:r>
    </w:p>
    <w:p w14:paraId="4083965D" w14:textId="287C0CFC" w:rsidR="003A1BEC" w:rsidRPr="00143546" w:rsidRDefault="003A1BEC" w:rsidP="003A1BEC">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 xml:space="preserve">          - štěrkodrť ŠD </w:t>
      </w:r>
      <w:r>
        <w:rPr>
          <w:rFonts w:asciiTheme="minorHAnsi" w:hAnsiTheme="minorHAnsi" w:cs="Tahoma"/>
          <w:sz w:val="20"/>
          <w:szCs w:val="20"/>
        </w:rPr>
        <w:t>(70</w:t>
      </w:r>
      <w:proofErr w:type="gramStart"/>
      <w:r>
        <w:rPr>
          <w:rFonts w:asciiTheme="minorHAnsi" w:hAnsiTheme="minorHAnsi" w:cs="Tahoma"/>
          <w:sz w:val="20"/>
          <w:szCs w:val="20"/>
        </w:rPr>
        <w:t>MPa)</w:t>
      </w:r>
      <w:r w:rsidRPr="00143546">
        <w:rPr>
          <w:rFonts w:asciiTheme="minorHAnsi" w:hAnsiTheme="minorHAnsi" w:cs="Tahoma"/>
          <w:sz w:val="20"/>
          <w:szCs w:val="20"/>
        </w:rPr>
        <w:t xml:space="preserve">   </w:t>
      </w:r>
      <w:proofErr w:type="gramEnd"/>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r>
        <w:rPr>
          <w:rFonts w:asciiTheme="minorHAnsi" w:hAnsiTheme="minorHAnsi" w:cs="Tahoma"/>
          <w:sz w:val="20"/>
          <w:szCs w:val="20"/>
          <w:u w:val="single"/>
        </w:rPr>
        <w:t>15</w:t>
      </w:r>
      <w:r w:rsidRPr="00143546">
        <w:rPr>
          <w:rFonts w:asciiTheme="minorHAnsi" w:hAnsiTheme="minorHAnsi" w:cs="Tahoma"/>
          <w:sz w:val="20"/>
          <w:szCs w:val="20"/>
          <w:u w:val="single"/>
        </w:rPr>
        <w:t>0mm</w:t>
      </w:r>
    </w:p>
    <w:p w14:paraId="132C4B13" w14:textId="4CF7F739" w:rsidR="003A1BEC" w:rsidRDefault="003A1BEC" w:rsidP="003A1BEC">
      <w:pPr>
        <w:pStyle w:val="cc"/>
        <w:spacing w:before="0" w:beforeAutospacing="0" w:after="0" w:afterAutospacing="0" w:line="360" w:lineRule="auto"/>
        <w:jc w:val="both"/>
        <w:rPr>
          <w:rFonts w:asciiTheme="minorHAnsi" w:hAnsiTheme="minorHAnsi" w:cs="Tahoma"/>
          <w:sz w:val="20"/>
          <w:szCs w:val="20"/>
        </w:rPr>
      </w:pPr>
      <w:r w:rsidRPr="00143546">
        <w:rPr>
          <w:rFonts w:asciiTheme="minorHAnsi" w:hAnsiTheme="minorHAnsi" w:cs="Tahoma"/>
          <w:sz w:val="20"/>
          <w:szCs w:val="20"/>
        </w:rPr>
        <w:t xml:space="preserve">                                                                   </w:t>
      </w:r>
      <w:r>
        <w:rPr>
          <w:rFonts w:asciiTheme="minorHAnsi" w:hAnsiTheme="minorHAnsi" w:cs="Tahoma"/>
          <w:sz w:val="20"/>
          <w:szCs w:val="20"/>
        </w:rPr>
        <w:t xml:space="preserve">  </w:t>
      </w:r>
      <w:r w:rsidRPr="00143546">
        <w:rPr>
          <w:rFonts w:asciiTheme="minorHAnsi" w:hAnsiTheme="minorHAnsi" w:cs="Tahoma"/>
          <w:sz w:val="20"/>
          <w:szCs w:val="20"/>
        </w:rPr>
        <w:t xml:space="preserve"> </w:t>
      </w:r>
      <w:proofErr w:type="gramStart"/>
      <w:r>
        <w:rPr>
          <w:rFonts w:asciiTheme="minorHAnsi" w:hAnsiTheme="minorHAnsi" w:cs="Tahoma"/>
          <w:sz w:val="20"/>
          <w:szCs w:val="20"/>
        </w:rPr>
        <w:t>41</w:t>
      </w:r>
      <w:r w:rsidRPr="00143546">
        <w:rPr>
          <w:rFonts w:asciiTheme="minorHAnsi" w:hAnsiTheme="minorHAnsi" w:cs="Tahoma"/>
          <w:sz w:val="20"/>
          <w:szCs w:val="20"/>
        </w:rPr>
        <w:t>0mm</w:t>
      </w:r>
      <w:proofErr w:type="gramEnd"/>
    </w:p>
    <w:p w14:paraId="2185B5D9" w14:textId="5FD41222" w:rsidR="00EF31BB" w:rsidRDefault="00EF31BB" w:rsidP="002D2BBD">
      <w:pPr>
        <w:pStyle w:val="cc"/>
        <w:spacing w:before="0" w:beforeAutospacing="0" w:after="0" w:afterAutospacing="0" w:line="360" w:lineRule="auto"/>
        <w:jc w:val="both"/>
        <w:rPr>
          <w:rFonts w:asciiTheme="minorHAnsi" w:hAnsiTheme="minorHAnsi" w:cs="Tahoma"/>
          <w:sz w:val="20"/>
          <w:szCs w:val="20"/>
        </w:rPr>
      </w:pPr>
    </w:p>
    <w:p w14:paraId="0F015FEE" w14:textId="77777777" w:rsidR="00EB1458" w:rsidRDefault="00EB1458" w:rsidP="00B43FC4">
      <w:pPr>
        <w:pStyle w:val="cc"/>
        <w:spacing w:before="0" w:beforeAutospacing="0" w:after="0" w:afterAutospacing="0" w:line="360" w:lineRule="auto"/>
        <w:jc w:val="both"/>
        <w:rPr>
          <w:rFonts w:asciiTheme="minorHAnsi" w:hAnsiTheme="minorHAnsi" w:cs="Tahoma"/>
          <w:sz w:val="20"/>
          <w:szCs w:val="20"/>
        </w:rPr>
      </w:pPr>
    </w:p>
    <w:p w14:paraId="29D0040F" w14:textId="77777777" w:rsidR="00C63418" w:rsidRPr="000C316E" w:rsidRDefault="00C63418" w:rsidP="00C63418">
      <w:pPr>
        <w:pStyle w:val="NormlnIMP"/>
        <w:jc w:val="both"/>
        <w:rPr>
          <w:rFonts w:asciiTheme="minorHAnsi" w:hAnsiTheme="minorHAnsi" w:cs="Arial"/>
          <w:b/>
          <w:bCs/>
          <w:color w:val="7F7F7F" w:themeColor="text1" w:themeTint="80"/>
          <w:kern w:val="32"/>
          <w:sz w:val="20"/>
          <w:szCs w:val="28"/>
        </w:rPr>
      </w:pPr>
      <w:r w:rsidRPr="000C316E">
        <w:rPr>
          <w:rFonts w:asciiTheme="minorHAnsi" w:hAnsiTheme="minorHAnsi" w:cs="Arial"/>
          <w:b/>
          <w:bCs/>
          <w:color w:val="7F7F7F" w:themeColor="text1" w:themeTint="80"/>
          <w:kern w:val="32"/>
          <w:sz w:val="20"/>
          <w:szCs w:val="28"/>
        </w:rPr>
        <w:t xml:space="preserve">4. </w:t>
      </w:r>
      <w:r w:rsidR="00652540">
        <w:rPr>
          <w:rFonts w:asciiTheme="minorHAnsi" w:hAnsiTheme="minorHAnsi" w:cs="Arial"/>
          <w:b/>
          <w:bCs/>
          <w:color w:val="7F7F7F" w:themeColor="text1" w:themeTint="80"/>
          <w:kern w:val="32"/>
          <w:sz w:val="20"/>
          <w:szCs w:val="28"/>
        </w:rPr>
        <w:t>Zeleň</w:t>
      </w:r>
      <w:r w:rsidRPr="000C316E">
        <w:rPr>
          <w:rFonts w:asciiTheme="minorHAnsi" w:hAnsiTheme="minorHAnsi" w:cs="Arial"/>
          <w:b/>
          <w:bCs/>
          <w:color w:val="7F7F7F" w:themeColor="text1" w:themeTint="80"/>
          <w:kern w:val="32"/>
          <w:sz w:val="20"/>
          <w:szCs w:val="28"/>
        </w:rPr>
        <w:t>:</w:t>
      </w:r>
    </w:p>
    <w:p w14:paraId="2C388473" w14:textId="7C4A56F9" w:rsidR="00C63418" w:rsidRDefault="00C63418" w:rsidP="00C63418">
      <w:pPr>
        <w:spacing w:line="360" w:lineRule="auto"/>
        <w:jc w:val="both"/>
        <w:rPr>
          <w:rFonts w:asciiTheme="minorHAnsi" w:hAnsiTheme="minorHAnsi" w:cstheme="minorHAnsi"/>
        </w:rPr>
      </w:pPr>
      <w:r w:rsidRPr="008E4660">
        <w:rPr>
          <w:rFonts w:asciiTheme="minorHAnsi" w:hAnsiTheme="minorHAnsi" w:cstheme="minorHAnsi"/>
        </w:rPr>
        <w:t>Po dokončení stavebních prací bude</w:t>
      </w:r>
      <w:r w:rsidR="00541BBD">
        <w:rPr>
          <w:rFonts w:asciiTheme="minorHAnsi" w:hAnsiTheme="minorHAnsi" w:cstheme="minorHAnsi"/>
        </w:rPr>
        <w:t xml:space="preserve"> u obrubníků</w:t>
      </w:r>
      <w:r w:rsidRPr="008E4660">
        <w:rPr>
          <w:rFonts w:asciiTheme="minorHAnsi" w:hAnsiTheme="minorHAnsi" w:cstheme="minorHAnsi"/>
        </w:rPr>
        <w:t xml:space="preserve"> </w:t>
      </w:r>
      <w:r w:rsidR="00652540">
        <w:rPr>
          <w:rFonts w:asciiTheme="minorHAnsi" w:hAnsiTheme="minorHAnsi" w:cstheme="minorHAnsi"/>
        </w:rPr>
        <w:t>v oblasti zeleně</w:t>
      </w:r>
      <w:r w:rsidR="00652540" w:rsidRPr="00652540">
        <w:rPr>
          <w:rFonts w:asciiTheme="minorHAnsi" w:hAnsiTheme="minorHAnsi"/>
        </w:rPr>
        <w:t xml:space="preserve"> </w:t>
      </w:r>
      <w:r w:rsidR="00E80146">
        <w:rPr>
          <w:rFonts w:asciiTheme="minorHAnsi" w:hAnsiTheme="minorHAnsi"/>
        </w:rPr>
        <w:t>a u nových zelených ploch</w:t>
      </w:r>
      <w:r w:rsidRPr="008E4660">
        <w:rPr>
          <w:rFonts w:asciiTheme="minorHAnsi" w:hAnsiTheme="minorHAnsi" w:cstheme="minorHAnsi"/>
        </w:rPr>
        <w:t xml:space="preserve"> nanesena nová humózní vrstva </w:t>
      </w:r>
      <w:r w:rsidR="00652540">
        <w:rPr>
          <w:rFonts w:asciiTheme="minorHAnsi" w:hAnsiTheme="minorHAnsi" w:cstheme="minorHAnsi"/>
        </w:rPr>
        <w:t>(</w:t>
      </w:r>
      <w:r w:rsidRPr="008E4660">
        <w:rPr>
          <w:rFonts w:asciiTheme="minorHAnsi" w:hAnsiTheme="minorHAnsi" w:cstheme="minorHAnsi"/>
        </w:rPr>
        <w:t xml:space="preserve">cca </w:t>
      </w:r>
      <w:proofErr w:type="gramStart"/>
      <w:r w:rsidRPr="008E4660">
        <w:rPr>
          <w:rFonts w:asciiTheme="minorHAnsi" w:hAnsiTheme="minorHAnsi" w:cstheme="minorHAnsi"/>
        </w:rPr>
        <w:t>1</w:t>
      </w:r>
      <w:r w:rsidR="00D8649D">
        <w:rPr>
          <w:rFonts w:asciiTheme="minorHAnsi" w:hAnsiTheme="minorHAnsi" w:cstheme="minorHAnsi"/>
        </w:rPr>
        <w:t>0</w:t>
      </w:r>
      <w:r w:rsidR="00652540">
        <w:rPr>
          <w:rFonts w:asciiTheme="minorHAnsi" w:hAnsiTheme="minorHAnsi" w:cstheme="minorHAnsi"/>
        </w:rPr>
        <w:t>0m</w:t>
      </w:r>
      <w:r w:rsidRPr="008E4660">
        <w:rPr>
          <w:rFonts w:asciiTheme="minorHAnsi" w:hAnsiTheme="minorHAnsi" w:cstheme="minorHAnsi"/>
        </w:rPr>
        <w:t>m</w:t>
      </w:r>
      <w:proofErr w:type="gramEnd"/>
      <w:r w:rsidR="00652540">
        <w:rPr>
          <w:rFonts w:asciiTheme="minorHAnsi" w:hAnsiTheme="minorHAnsi" w:cstheme="minorHAnsi"/>
        </w:rPr>
        <w:t>)</w:t>
      </w:r>
      <w:r w:rsidRPr="008E4660">
        <w:rPr>
          <w:rFonts w:asciiTheme="minorHAnsi" w:hAnsiTheme="minorHAnsi" w:cstheme="minorHAnsi"/>
        </w:rPr>
        <w:t xml:space="preserve"> a provedeno osetí travním semenem v dávce 0,02kg/m2. Po zasetí bude osivo zapraveno do půdy uhrabáním a povrch bude utužen uválením. </w:t>
      </w:r>
      <w:proofErr w:type="gramStart"/>
      <w:r w:rsidRPr="008E4660">
        <w:rPr>
          <w:rFonts w:asciiTheme="minorHAnsi" w:hAnsiTheme="minorHAnsi" w:cstheme="minorHAnsi"/>
        </w:rPr>
        <w:t>První</w:t>
      </w:r>
      <w:proofErr w:type="gramEnd"/>
      <w:r w:rsidRPr="008E4660">
        <w:rPr>
          <w:rFonts w:asciiTheme="minorHAnsi" w:hAnsiTheme="minorHAnsi" w:cstheme="minorHAnsi"/>
        </w:rPr>
        <w:t xml:space="preserve"> seč trávníku bude provedena při výšce trávy cca 10cm, včetně odstranění posečené hmoty. Po první seči bude provedeno přesetí ploch v místech, kde osivo nevzešlo a kde je travní porost řídký. Plocha k zatravnění –</w:t>
      </w:r>
      <w:r>
        <w:rPr>
          <w:rFonts w:asciiTheme="minorHAnsi" w:hAnsiTheme="minorHAnsi" w:cstheme="minorHAnsi"/>
        </w:rPr>
        <w:t xml:space="preserve"> </w:t>
      </w:r>
      <w:r w:rsidR="005F2F2A">
        <w:rPr>
          <w:rFonts w:asciiTheme="minorHAnsi" w:hAnsiTheme="minorHAnsi" w:cstheme="minorHAnsi"/>
        </w:rPr>
        <w:t>1</w:t>
      </w:r>
      <w:r w:rsidR="00267F74">
        <w:rPr>
          <w:rFonts w:asciiTheme="minorHAnsi" w:hAnsiTheme="minorHAnsi" w:cstheme="minorHAnsi"/>
        </w:rPr>
        <w:t>55</w:t>
      </w:r>
      <w:r w:rsidRPr="00D440DD">
        <w:rPr>
          <w:rFonts w:asciiTheme="minorHAnsi" w:hAnsiTheme="minorHAnsi" w:cstheme="minorHAnsi"/>
        </w:rPr>
        <w:t xml:space="preserve"> m2.</w:t>
      </w:r>
    </w:p>
    <w:p w14:paraId="4848B76C" w14:textId="77777777" w:rsidR="00004A85" w:rsidRPr="0077349A" w:rsidRDefault="00004A85" w:rsidP="00004A85">
      <w:pPr>
        <w:spacing w:line="360" w:lineRule="auto"/>
        <w:jc w:val="both"/>
        <w:rPr>
          <w:rFonts w:asciiTheme="minorHAnsi" w:hAnsiTheme="minorHAnsi" w:cstheme="minorHAnsi"/>
        </w:rPr>
      </w:pPr>
      <w:r w:rsidRPr="0077349A">
        <w:rPr>
          <w:rFonts w:asciiTheme="minorHAnsi" w:hAnsiTheme="minorHAnsi" w:cstheme="minorHAnsi"/>
        </w:rPr>
        <w:lastRenderedPageBreak/>
        <w:t xml:space="preserve">Intenzivní pěstební péče min. 2 roky. U trávníku se jedná o přihnojování a pravidelné sečení včetně odstranění posečené hmoty a to cca </w:t>
      </w:r>
      <w:proofErr w:type="gramStart"/>
      <w:r w:rsidRPr="0077349A">
        <w:rPr>
          <w:rFonts w:asciiTheme="minorHAnsi" w:hAnsiTheme="minorHAnsi" w:cstheme="minorHAnsi"/>
        </w:rPr>
        <w:t>5-6x</w:t>
      </w:r>
      <w:proofErr w:type="gramEnd"/>
      <w:r w:rsidRPr="0077349A">
        <w:rPr>
          <w:rFonts w:asciiTheme="minorHAnsi" w:hAnsiTheme="minorHAnsi" w:cstheme="minorHAnsi"/>
        </w:rPr>
        <w:t xml:space="preserve"> za vegetaci. </w:t>
      </w:r>
    </w:p>
    <w:p w14:paraId="0F3DF0D2" w14:textId="77777777" w:rsidR="00D450FD" w:rsidRDefault="00D450FD" w:rsidP="00C63418">
      <w:pPr>
        <w:spacing w:line="360" w:lineRule="auto"/>
        <w:jc w:val="both"/>
        <w:rPr>
          <w:rFonts w:asciiTheme="minorHAnsi" w:hAnsiTheme="minorHAnsi" w:cstheme="minorHAnsi"/>
        </w:rPr>
      </w:pPr>
    </w:p>
    <w:p w14:paraId="11C2754D" w14:textId="1C07A6C3" w:rsidR="001E3423" w:rsidRPr="0077349A" w:rsidRDefault="001E3423" w:rsidP="00D450FD">
      <w:pPr>
        <w:spacing w:line="360" w:lineRule="auto"/>
        <w:jc w:val="both"/>
        <w:rPr>
          <w:rFonts w:asciiTheme="minorHAnsi" w:hAnsiTheme="minorHAnsi" w:cstheme="minorHAnsi"/>
        </w:rPr>
      </w:pPr>
      <w:r>
        <w:rPr>
          <w:rFonts w:asciiTheme="minorHAnsi" w:hAnsiTheme="minorHAnsi" w:cstheme="minorHAnsi"/>
        </w:rPr>
        <w:t>Větve stávajících stromů u nového chodníku budou upraveny (ořezány) tak, aby nebránily průchodu chodců.</w:t>
      </w:r>
    </w:p>
    <w:p w14:paraId="4952CCBA" w14:textId="77777777" w:rsidR="00FD2EF3" w:rsidRDefault="00FD2EF3" w:rsidP="00D450FD">
      <w:pPr>
        <w:spacing w:line="360" w:lineRule="auto"/>
        <w:jc w:val="both"/>
        <w:rPr>
          <w:rFonts w:asciiTheme="minorHAnsi" w:hAnsiTheme="minorHAnsi" w:cstheme="minorHAnsi"/>
        </w:rPr>
      </w:pPr>
    </w:p>
    <w:p w14:paraId="4B5AA3C4" w14:textId="77777777" w:rsidR="006426B8" w:rsidRDefault="006426B8" w:rsidP="00F46E76">
      <w:pPr>
        <w:spacing w:line="360" w:lineRule="auto"/>
        <w:jc w:val="both"/>
        <w:rPr>
          <w:rFonts w:asciiTheme="minorHAnsi" w:hAnsiTheme="minorHAnsi"/>
        </w:rPr>
      </w:pPr>
    </w:p>
    <w:p w14:paraId="6F4968FF" w14:textId="77777777" w:rsidR="00AC32E0" w:rsidRPr="00AC32E0" w:rsidRDefault="00847EBD" w:rsidP="009628E9">
      <w:pPr>
        <w:pStyle w:val="NormlnIMP"/>
        <w:spacing w:line="360" w:lineRule="auto"/>
        <w:jc w:val="both"/>
        <w:rPr>
          <w:rFonts w:asciiTheme="minorHAnsi" w:hAnsiTheme="minorHAnsi" w:cstheme="minorHAnsi"/>
          <w:b/>
          <w:bCs/>
          <w:kern w:val="32"/>
          <w:sz w:val="20"/>
        </w:rPr>
      </w:pPr>
      <w:r>
        <w:rPr>
          <w:rFonts w:asciiTheme="minorHAnsi" w:hAnsiTheme="minorHAnsi" w:cstheme="minorHAnsi"/>
          <w:b/>
          <w:bCs/>
          <w:kern w:val="32"/>
          <w:sz w:val="20"/>
        </w:rPr>
        <w:t>F</w:t>
      </w:r>
      <w:r w:rsidR="00AC32E0" w:rsidRPr="00AC32E0">
        <w:rPr>
          <w:rFonts w:asciiTheme="minorHAnsi" w:hAnsiTheme="minorHAnsi" w:cstheme="minorHAnsi"/>
          <w:b/>
          <w:bCs/>
          <w:kern w:val="32"/>
          <w:sz w:val="20"/>
        </w:rPr>
        <w:t xml:space="preserve">) </w:t>
      </w:r>
      <w:r w:rsidR="00AC32E0">
        <w:rPr>
          <w:rFonts w:asciiTheme="minorHAnsi" w:hAnsiTheme="minorHAnsi" w:cstheme="minorHAnsi"/>
          <w:b/>
          <w:bCs/>
          <w:kern w:val="32"/>
          <w:sz w:val="20"/>
        </w:rPr>
        <w:t xml:space="preserve">REŽIM POVRCHOVÝCH A PODZEMNÍCH VOD, ZÁSADY ODVODNĚNÍ, OCHRANA PODZEMNÍCH </w:t>
      </w:r>
      <w:r w:rsidR="00BD0F41">
        <w:rPr>
          <w:rFonts w:asciiTheme="minorHAnsi" w:hAnsiTheme="minorHAnsi" w:cstheme="minorHAnsi"/>
          <w:b/>
          <w:bCs/>
          <w:kern w:val="32"/>
          <w:sz w:val="20"/>
        </w:rPr>
        <w:t>VOD</w:t>
      </w:r>
    </w:p>
    <w:p w14:paraId="6E4DF3D2" w14:textId="77777777" w:rsidR="00AA7230" w:rsidRPr="00854E75" w:rsidRDefault="00AA7230" w:rsidP="00854E75">
      <w:pPr>
        <w:spacing w:line="360" w:lineRule="auto"/>
        <w:jc w:val="both"/>
        <w:rPr>
          <w:rFonts w:asciiTheme="minorHAnsi" w:hAnsiTheme="minorHAnsi" w:cstheme="minorHAnsi"/>
        </w:rPr>
      </w:pPr>
      <w:r w:rsidRPr="00854E75">
        <w:rPr>
          <w:rFonts w:asciiTheme="minorHAnsi" w:hAnsiTheme="minorHAnsi" w:cstheme="minorHAnsi"/>
        </w:rPr>
        <w:t xml:space="preserve">Navrhovaná stavba bude budována s vědomím nutnosti ochrany podzemních a povrchových vod, čemuž odpovídá stavební řešení. Látky nebezpečné vodám budou používány v nejnutnějším omezeném rozsahu a bude zaručeno, že i při případné drobné havárii nedojde k jejich úniku do kanalizace.  Na staveništi se nenachází a ani v minulosti nenacházel žádný využitelný podzemní vodní zdroj. </w:t>
      </w:r>
    </w:p>
    <w:p w14:paraId="4491BA7A" w14:textId="04EA52D1" w:rsidR="0035763F" w:rsidRDefault="0035763F" w:rsidP="0035763F">
      <w:pPr>
        <w:spacing w:line="360" w:lineRule="auto"/>
        <w:jc w:val="both"/>
        <w:rPr>
          <w:rFonts w:asciiTheme="minorHAnsi" w:hAnsiTheme="minorHAnsi" w:cstheme="minorHAnsi"/>
        </w:rPr>
      </w:pPr>
      <w:bookmarkStart w:id="60" w:name="_Hlk102569843"/>
      <w:bookmarkStart w:id="61" w:name="_Hlk104453841"/>
      <w:r w:rsidRPr="00854E75">
        <w:rPr>
          <w:rFonts w:asciiTheme="minorHAnsi" w:hAnsiTheme="minorHAnsi" w:cstheme="minorHAnsi"/>
        </w:rPr>
        <w:t xml:space="preserve">Odvodnění </w:t>
      </w:r>
      <w:r>
        <w:rPr>
          <w:rFonts w:asciiTheme="minorHAnsi" w:hAnsiTheme="minorHAnsi" w:cstheme="minorHAnsi"/>
        </w:rPr>
        <w:t>komunikace</w:t>
      </w:r>
      <w:r w:rsidRPr="00854E75">
        <w:rPr>
          <w:rFonts w:asciiTheme="minorHAnsi" w:hAnsiTheme="minorHAnsi" w:cstheme="minorHAnsi"/>
        </w:rPr>
        <w:t xml:space="preserve"> </w:t>
      </w:r>
      <w:r>
        <w:rPr>
          <w:rFonts w:asciiTheme="minorHAnsi" w:hAnsiTheme="minorHAnsi" w:cstheme="minorHAnsi"/>
        </w:rPr>
        <w:t>zůstan</w:t>
      </w:r>
      <w:r w:rsidRPr="00854E75">
        <w:rPr>
          <w:rFonts w:asciiTheme="minorHAnsi" w:hAnsiTheme="minorHAnsi" w:cstheme="minorHAnsi"/>
        </w:rPr>
        <w:t>e příčným a podélným spádem do</w:t>
      </w:r>
      <w:r>
        <w:rPr>
          <w:rFonts w:asciiTheme="minorHAnsi" w:hAnsiTheme="minorHAnsi" w:cstheme="minorHAnsi"/>
        </w:rPr>
        <w:t xml:space="preserve"> stávajících uličních vpustí. Vpusti budou vyčištěny a </w:t>
      </w:r>
      <w:r w:rsidR="00A611ED">
        <w:rPr>
          <w:rFonts w:asciiTheme="minorHAnsi" w:hAnsiTheme="minorHAnsi" w:cstheme="minorHAnsi"/>
        </w:rPr>
        <w:t xml:space="preserve">mříže </w:t>
      </w:r>
      <w:r>
        <w:rPr>
          <w:rFonts w:asciiTheme="minorHAnsi" w:hAnsiTheme="minorHAnsi" w:cstheme="minorHAnsi"/>
        </w:rPr>
        <w:t xml:space="preserve">vyrovnány dle nového živičného povrchu. </w:t>
      </w:r>
      <w:bookmarkEnd w:id="60"/>
      <w:r>
        <w:rPr>
          <w:rFonts w:asciiTheme="minorHAnsi" w:hAnsiTheme="minorHAnsi" w:cstheme="minorHAnsi"/>
        </w:rPr>
        <w:t xml:space="preserve">Celkem se jedná o </w:t>
      </w:r>
      <w:r w:rsidR="00267F74">
        <w:rPr>
          <w:rFonts w:asciiTheme="minorHAnsi" w:hAnsiTheme="minorHAnsi" w:cstheme="minorHAnsi"/>
        </w:rPr>
        <w:t>4</w:t>
      </w:r>
      <w:r>
        <w:rPr>
          <w:rFonts w:asciiTheme="minorHAnsi" w:hAnsiTheme="minorHAnsi" w:cstheme="minorHAnsi"/>
        </w:rPr>
        <w:t xml:space="preserve"> uliční vpust</w:t>
      </w:r>
      <w:r w:rsidR="00267F74">
        <w:rPr>
          <w:rFonts w:asciiTheme="minorHAnsi" w:hAnsiTheme="minorHAnsi" w:cstheme="minorHAnsi"/>
        </w:rPr>
        <w:t>i</w:t>
      </w:r>
      <w:r>
        <w:rPr>
          <w:rFonts w:asciiTheme="minorHAnsi" w:hAnsiTheme="minorHAnsi" w:cstheme="minorHAnsi"/>
        </w:rPr>
        <w:t>.</w:t>
      </w:r>
    </w:p>
    <w:p w14:paraId="12311828" w14:textId="0D155667" w:rsidR="0035763F" w:rsidRDefault="0035763F" w:rsidP="0035763F">
      <w:pPr>
        <w:spacing w:line="360" w:lineRule="auto"/>
        <w:jc w:val="both"/>
        <w:rPr>
          <w:rFonts w:asciiTheme="minorHAnsi" w:hAnsiTheme="minorHAnsi" w:cstheme="minorHAnsi"/>
        </w:rPr>
      </w:pPr>
      <w:r>
        <w:rPr>
          <w:rFonts w:asciiTheme="minorHAnsi" w:hAnsiTheme="minorHAnsi" w:cstheme="minorHAnsi"/>
        </w:rPr>
        <w:t xml:space="preserve">Podobně budou vyrovnány všechny </w:t>
      </w:r>
      <w:r w:rsidR="00A611ED">
        <w:rPr>
          <w:rFonts w:asciiTheme="minorHAnsi" w:hAnsiTheme="minorHAnsi" w:cstheme="minorHAnsi"/>
        </w:rPr>
        <w:t xml:space="preserve">poklopy </w:t>
      </w:r>
      <w:r>
        <w:rPr>
          <w:rFonts w:asciiTheme="minorHAnsi" w:hAnsiTheme="minorHAnsi" w:cstheme="minorHAnsi"/>
        </w:rPr>
        <w:t>šach</w:t>
      </w:r>
      <w:r w:rsidR="00A611ED">
        <w:rPr>
          <w:rFonts w:asciiTheme="minorHAnsi" w:hAnsiTheme="minorHAnsi" w:cstheme="minorHAnsi"/>
        </w:rPr>
        <w:t>e</w:t>
      </w:r>
      <w:r>
        <w:rPr>
          <w:rFonts w:asciiTheme="minorHAnsi" w:hAnsiTheme="minorHAnsi" w:cstheme="minorHAnsi"/>
        </w:rPr>
        <w:t>t a uzávěry v ploše vozovky nebo chodníku.</w:t>
      </w:r>
    </w:p>
    <w:p w14:paraId="090366A5" w14:textId="58FD97DA" w:rsidR="00004A85" w:rsidRDefault="00004A85" w:rsidP="00004A85">
      <w:pPr>
        <w:spacing w:line="360" w:lineRule="auto"/>
        <w:jc w:val="both"/>
        <w:rPr>
          <w:rFonts w:asciiTheme="minorHAnsi" w:hAnsiTheme="minorHAnsi" w:cstheme="minorHAnsi"/>
        </w:rPr>
      </w:pPr>
      <w:r>
        <w:rPr>
          <w:rFonts w:asciiTheme="minorHAnsi" w:hAnsiTheme="minorHAnsi" w:cstheme="minorHAnsi"/>
        </w:rPr>
        <w:t>U hřbitova budou napříč chodníkem osazeny odvodňovací žlaby (4 x) šířky 150</w:t>
      </w:r>
      <w:r w:rsidR="00A12936">
        <w:rPr>
          <w:rFonts w:asciiTheme="minorHAnsi" w:hAnsiTheme="minorHAnsi" w:cstheme="minorHAnsi"/>
        </w:rPr>
        <w:t xml:space="preserve"> </w:t>
      </w:r>
      <w:r>
        <w:rPr>
          <w:rFonts w:asciiTheme="minorHAnsi" w:hAnsiTheme="minorHAnsi" w:cstheme="minorHAnsi"/>
        </w:rPr>
        <w:t xml:space="preserve">mm a délky 2,0m, po obou stranách otevřené, které budou převádět dešťovou vodu z vozovky do zeleně. </w:t>
      </w:r>
      <w:r w:rsidR="00A12936">
        <w:rPr>
          <w:rFonts w:asciiTheme="minorHAnsi" w:hAnsiTheme="minorHAnsi" w:cstheme="minorHAnsi"/>
        </w:rPr>
        <w:t>Žlaby budou z </w:t>
      </w:r>
      <w:proofErr w:type="spellStart"/>
      <w:r w:rsidR="00A12936">
        <w:rPr>
          <w:rFonts w:asciiTheme="minorHAnsi" w:hAnsiTheme="minorHAnsi" w:cstheme="minorHAnsi"/>
        </w:rPr>
        <w:t>polymerbetonu</w:t>
      </w:r>
      <w:proofErr w:type="spellEnd"/>
      <w:r w:rsidR="00A12936">
        <w:rPr>
          <w:rFonts w:asciiTheme="minorHAnsi" w:hAnsiTheme="minorHAnsi" w:cstheme="minorHAnsi"/>
        </w:rPr>
        <w:t xml:space="preserve">, s litinovým roštem. </w:t>
      </w:r>
      <w:r w:rsidR="00180771">
        <w:rPr>
          <w:rFonts w:asciiTheme="minorHAnsi" w:hAnsiTheme="minorHAnsi" w:cstheme="minorHAnsi"/>
        </w:rPr>
        <w:t>U vyú</w:t>
      </w:r>
      <w:r>
        <w:rPr>
          <w:rFonts w:asciiTheme="minorHAnsi" w:hAnsiTheme="minorHAnsi" w:cstheme="minorHAnsi"/>
        </w:rPr>
        <w:t>stění</w:t>
      </w:r>
      <w:r w:rsidR="00180771">
        <w:rPr>
          <w:rFonts w:asciiTheme="minorHAnsi" w:hAnsiTheme="minorHAnsi" w:cstheme="minorHAnsi"/>
        </w:rPr>
        <w:t xml:space="preserve"> žlabu bude vytvořena</w:t>
      </w:r>
      <w:r>
        <w:rPr>
          <w:rFonts w:asciiTheme="minorHAnsi" w:hAnsiTheme="minorHAnsi" w:cstheme="minorHAnsi"/>
        </w:rPr>
        <w:t xml:space="preserve"> vsakovací rýh</w:t>
      </w:r>
      <w:r w:rsidR="00180771">
        <w:rPr>
          <w:rFonts w:asciiTheme="minorHAnsi" w:hAnsiTheme="minorHAnsi" w:cstheme="minorHAnsi"/>
        </w:rPr>
        <w:t>a</w:t>
      </w:r>
      <w:r>
        <w:rPr>
          <w:rFonts w:asciiTheme="minorHAnsi" w:hAnsiTheme="minorHAnsi" w:cstheme="minorHAnsi"/>
        </w:rPr>
        <w:t xml:space="preserve"> délky </w:t>
      </w:r>
      <w:proofErr w:type="gramStart"/>
      <w:r w:rsidR="00180771">
        <w:rPr>
          <w:rFonts w:asciiTheme="minorHAnsi" w:hAnsiTheme="minorHAnsi" w:cstheme="minorHAnsi"/>
        </w:rPr>
        <w:t>5</w:t>
      </w:r>
      <w:r>
        <w:rPr>
          <w:rFonts w:asciiTheme="minorHAnsi" w:hAnsiTheme="minorHAnsi" w:cstheme="minorHAnsi"/>
        </w:rPr>
        <w:t>m</w:t>
      </w:r>
      <w:proofErr w:type="gramEnd"/>
      <w:r>
        <w:rPr>
          <w:rFonts w:asciiTheme="minorHAnsi" w:hAnsiTheme="minorHAnsi" w:cstheme="minorHAnsi"/>
        </w:rPr>
        <w:t xml:space="preserve">, šířky </w:t>
      </w:r>
      <w:r w:rsidR="00180771">
        <w:rPr>
          <w:rFonts w:asciiTheme="minorHAnsi" w:hAnsiTheme="minorHAnsi" w:cstheme="minorHAnsi"/>
        </w:rPr>
        <w:t>4</w:t>
      </w:r>
      <w:r>
        <w:rPr>
          <w:rFonts w:asciiTheme="minorHAnsi" w:hAnsiTheme="minorHAnsi" w:cstheme="minorHAnsi"/>
        </w:rPr>
        <w:t xml:space="preserve">00mm a hloubky 600mm. </w:t>
      </w:r>
      <w:r w:rsidR="00180771">
        <w:rPr>
          <w:rFonts w:asciiTheme="minorHAnsi" w:hAnsiTheme="minorHAnsi" w:cstheme="minorHAnsi"/>
        </w:rPr>
        <w:t>V</w:t>
      </w:r>
      <w:r>
        <w:rPr>
          <w:rFonts w:asciiTheme="minorHAnsi" w:hAnsiTheme="minorHAnsi" w:cstheme="minorHAnsi"/>
        </w:rPr>
        <w:t xml:space="preserve">yplněna </w:t>
      </w:r>
      <w:r w:rsidR="00180771">
        <w:rPr>
          <w:rFonts w:asciiTheme="minorHAnsi" w:hAnsiTheme="minorHAnsi" w:cstheme="minorHAnsi"/>
        </w:rPr>
        <w:t xml:space="preserve">bude </w:t>
      </w:r>
      <w:r>
        <w:rPr>
          <w:rFonts w:asciiTheme="minorHAnsi" w:hAnsiTheme="minorHAnsi" w:cstheme="minorHAnsi"/>
        </w:rPr>
        <w:t xml:space="preserve">hrubým kamenivem. </w:t>
      </w:r>
    </w:p>
    <w:bookmarkEnd w:id="61"/>
    <w:p w14:paraId="06A07700" w14:textId="77777777" w:rsidR="00004A85" w:rsidRDefault="00004A85" w:rsidP="0035763F">
      <w:pPr>
        <w:spacing w:line="360" w:lineRule="auto"/>
        <w:jc w:val="both"/>
        <w:rPr>
          <w:rFonts w:asciiTheme="minorHAnsi" w:hAnsiTheme="minorHAnsi" w:cstheme="minorHAnsi"/>
        </w:rPr>
      </w:pPr>
    </w:p>
    <w:p w14:paraId="63E91BE7" w14:textId="77777777" w:rsidR="005279AC" w:rsidRDefault="005279AC" w:rsidP="00B46B4B">
      <w:pPr>
        <w:pStyle w:val="cc"/>
        <w:spacing w:before="0" w:beforeAutospacing="0" w:after="0" w:afterAutospacing="0" w:line="360" w:lineRule="auto"/>
        <w:jc w:val="both"/>
        <w:rPr>
          <w:rFonts w:asciiTheme="minorHAnsi" w:hAnsiTheme="minorHAnsi" w:cs="Tahoma"/>
          <w:sz w:val="20"/>
          <w:szCs w:val="20"/>
        </w:rPr>
      </w:pPr>
    </w:p>
    <w:p w14:paraId="00E06542" w14:textId="77777777" w:rsidR="0032147B" w:rsidRPr="0032147B" w:rsidRDefault="00847EBD" w:rsidP="009628E9">
      <w:pPr>
        <w:pStyle w:val="NormlnIMP"/>
        <w:spacing w:line="360" w:lineRule="auto"/>
        <w:jc w:val="both"/>
        <w:rPr>
          <w:rFonts w:asciiTheme="minorHAnsi" w:hAnsiTheme="minorHAnsi" w:cstheme="minorHAnsi"/>
          <w:b/>
          <w:bCs/>
          <w:kern w:val="32"/>
          <w:sz w:val="20"/>
        </w:rPr>
      </w:pPr>
      <w:r>
        <w:rPr>
          <w:rFonts w:asciiTheme="minorHAnsi" w:hAnsiTheme="minorHAnsi" w:cstheme="minorHAnsi"/>
          <w:b/>
          <w:bCs/>
          <w:kern w:val="32"/>
          <w:sz w:val="20"/>
        </w:rPr>
        <w:t>G</w:t>
      </w:r>
      <w:r w:rsidR="0032147B" w:rsidRPr="0032147B">
        <w:rPr>
          <w:rFonts w:asciiTheme="minorHAnsi" w:hAnsiTheme="minorHAnsi" w:cstheme="minorHAnsi"/>
          <w:b/>
          <w:bCs/>
          <w:kern w:val="32"/>
          <w:sz w:val="20"/>
        </w:rPr>
        <w:t xml:space="preserve">) </w:t>
      </w:r>
      <w:r w:rsidR="0032147B">
        <w:rPr>
          <w:rFonts w:asciiTheme="minorHAnsi" w:hAnsiTheme="minorHAnsi" w:cstheme="minorHAnsi"/>
          <w:b/>
          <w:bCs/>
          <w:kern w:val="32"/>
          <w:sz w:val="20"/>
        </w:rPr>
        <w:t xml:space="preserve">NÁVRH DOPRAVNÍCH ZNAČEK, DOPRAVNÍCH ZAŘÍZENÍ, SVĚTELNÝCH SIGNÁLŮ, ZAŘÍZENÍ PRO PROVOZNÍ INFORMACE A DOPRAVNÍ TELEMATIKU </w:t>
      </w:r>
    </w:p>
    <w:p w14:paraId="02917AEA" w14:textId="75E1DABB" w:rsidR="000E4BB9" w:rsidRDefault="000E4BB9" w:rsidP="000E4BB9">
      <w:pPr>
        <w:pStyle w:val="cc"/>
        <w:spacing w:before="0" w:beforeAutospacing="0" w:after="0" w:afterAutospacing="0" w:line="360" w:lineRule="auto"/>
        <w:jc w:val="both"/>
        <w:rPr>
          <w:rFonts w:asciiTheme="minorHAnsi" w:hAnsiTheme="minorHAnsi" w:cs="Tahoma"/>
          <w:sz w:val="20"/>
          <w:szCs w:val="20"/>
        </w:rPr>
      </w:pPr>
      <w:r w:rsidRPr="0086615E">
        <w:rPr>
          <w:rFonts w:asciiTheme="minorHAnsi" w:hAnsiTheme="minorHAnsi" w:cs="Tahoma"/>
          <w:b/>
          <w:sz w:val="20"/>
          <w:szCs w:val="20"/>
        </w:rPr>
        <w:t>Vodorovné DZ</w:t>
      </w:r>
      <w:r w:rsidRPr="009D7F1C">
        <w:rPr>
          <w:rFonts w:asciiTheme="minorHAnsi" w:hAnsiTheme="minorHAnsi" w:cs="Tahoma"/>
          <w:sz w:val="20"/>
          <w:szCs w:val="20"/>
        </w:rPr>
        <w:t xml:space="preserve">: </w:t>
      </w:r>
      <w:r w:rsidR="00A12936">
        <w:rPr>
          <w:rFonts w:asciiTheme="minorHAnsi" w:hAnsiTheme="minorHAnsi" w:cs="Tahoma"/>
          <w:sz w:val="20"/>
          <w:szCs w:val="20"/>
        </w:rPr>
        <w:t>není řešeno</w:t>
      </w:r>
      <w:r w:rsidR="00AF7BFF">
        <w:rPr>
          <w:rFonts w:asciiTheme="minorHAnsi" w:hAnsiTheme="minorHAnsi" w:cs="Tahoma"/>
          <w:sz w:val="20"/>
          <w:szCs w:val="20"/>
        </w:rPr>
        <w:t>.</w:t>
      </w:r>
    </w:p>
    <w:p w14:paraId="339A6542" w14:textId="2E096ADB" w:rsidR="00B51E54" w:rsidRDefault="000E4BB9" w:rsidP="00BB4E06">
      <w:pPr>
        <w:pStyle w:val="cc"/>
        <w:spacing w:before="0" w:beforeAutospacing="0" w:after="0" w:afterAutospacing="0" w:line="360" w:lineRule="auto"/>
        <w:jc w:val="both"/>
        <w:rPr>
          <w:rFonts w:asciiTheme="minorHAnsi" w:hAnsiTheme="minorHAnsi" w:cs="Tahoma"/>
          <w:sz w:val="20"/>
          <w:szCs w:val="20"/>
        </w:rPr>
      </w:pPr>
      <w:r w:rsidRPr="0086615E">
        <w:rPr>
          <w:rFonts w:asciiTheme="minorHAnsi" w:hAnsiTheme="minorHAnsi" w:cs="Tahoma"/>
          <w:b/>
          <w:sz w:val="20"/>
          <w:szCs w:val="20"/>
        </w:rPr>
        <w:t>Svislé DZ</w:t>
      </w:r>
      <w:r w:rsidRPr="009D7F1C">
        <w:rPr>
          <w:rFonts w:asciiTheme="minorHAnsi" w:hAnsiTheme="minorHAnsi" w:cs="Tahoma"/>
          <w:sz w:val="20"/>
          <w:szCs w:val="20"/>
        </w:rPr>
        <w:t xml:space="preserve">: </w:t>
      </w:r>
      <w:r w:rsidR="00A12936">
        <w:rPr>
          <w:rFonts w:asciiTheme="minorHAnsi" w:hAnsiTheme="minorHAnsi" w:cs="Tahoma"/>
          <w:sz w:val="20"/>
          <w:szCs w:val="20"/>
        </w:rPr>
        <w:t xml:space="preserve">Stávající P2 na začátku trasy bude znovu osazena na novou lampu. Značky B1 s E13 </w:t>
      </w:r>
      <w:proofErr w:type="gramStart"/>
      <w:r w:rsidR="00A12936">
        <w:rPr>
          <w:rFonts w:asciiTheme="minorHAnsi" w:hAnsiTheme="minorHAnsi" w:cs="Tahoma"/>
          <w:sz w:val="20"/>
          <w:szCs w:val="20"/>
        </w:rPr>
        <w:t>v</w:t>
      </w:r>
      <w:proofErr w:type="gramEnd"/>
      <w:r w:rsidR="00A12936">
        <w:rPr>
          <w:rFonts w:asciiTheme="minorHAnsi" w:hAnsiTheme="minorHAnsi" w:cs="Tahoma"/>
          <w:sz w:val="20"/>
          <w:szCs w:val="20"/>
        </w:rPr>
        <w:t> vjezdu na hřbitov budou posunuty za nový chodník a osazeny na sloupek</w:t>
      </w:r>
      <w:r w:rsidR="001508F2">
        <w:rPr>
          <w:rFonts w:asciiTheme="minorHAnsi" w:hAnsiTheme="minorHAnsi" w:cs="Tahoma"/>
          <w:sz w:val="20"/>
          <w:szCs w:val="20"/>
        </w:rPr>
        <w:t xml:space="preserve">. Ostatní </w:t>
      </w:r>
      <w:r w:rsidR="00BB4E06">
        <w:rPr>
          <w:rFonts w:asciiTheme="minorHAnsi" w:hAnsiTheme="minorHAnsi" w:cs="Tahoma"/>
          <w:sz w:val="20"/>
          <w:szCs w:val="20"/>
        </w:rPr>
        <w:t>zůstává stávající.</w:t>
      </w:r>
    </w:p>
    <w:p w14:paraId="133DD5DE" w14:textId="77777777" w:rsidR="00BB4E06" w:rsidRPr="009D7F1C" w:rsidRDefault="00BB4E06" w:rsidP="00BB4E06">
      <w:pPr>
        <w:pStyle w:val="cc"/>
        <w:spacing w:before="0" w:beforeAutospacing="0" w:after="0" w:afterAutospacing="0" w:line="360" w:lineRule="auto"/>
        <w:jc w:val="both"/>
        <w:rPr>
          <w:rFonts w:asciiTheme="minorHAnsi" w:hAnsiTheme="minorHAnsi" w:cs="Tahoma"/>
          <w:sz w:val="20"/>
          <w:szCs w:val="20"/>
        </w:rPr>
      </w:pPr>
    </w:p>
    <w:p w14:paraId="452B7410" w14:textId="77777777" w:rsidR="00FB3739" w:rsidRDefault="00FB3739" w:rsidP="001508F2">
      <w:pPr>
        <w:pStyle w:val="cc"/>
        <w:spacing w:before="0" w:beforeAutospacing="0" w:after="0" w:afterAutospacing="0" w:line="360" w:lineRule="auto"/>
        <w:jc w:val="right"/>
        <w:rPr>
          <w:rFonts w:asciiTheme="minorHAnsi" w:hAnsiTheme="minorHAnsi" w:cs="Tahoma"/>
          <w:sz w:val="20"/>
          <w:szCs w:val="20"/>
        </w:rPr>
      </w:pPr>
    </w:p>
    <w:p w14:paraId="2F105C0C" w14:textId="77777777" w:rsidR="00AA7230" w:rsidRPr="004A7DAE" w:rsidRDefault="00847EBD" w:rsidP="009628E9">
      <w:pPr>
        <w:pStyle w:val="NormlnIMP"/>
        <w:spacing w:line="360" w:lineRule="auto"/>
        <w:jc w:val="both"/>
        <w:rPr>
          <w:b/>
        </w:rPr>
      </w:pPr>
      <w:r>
        <w:rPr>
          <w:rFonts w:asciiTheme="minorHAnsi" w:hAnsiTheme="minorHAnsi" w:cstheme="minorHAnsi"/>
          <w:b/>
          <w:bCs/>
          <w:kern w:val="32"/>
          <w:sz w:val="20"/>
        </w:rPr>
        <w:t>H</w:t>
      </w:r>
      <w:r w:rsidR="00EF370D" w:rsidRPr="00EF370D">
        <w:rPr>
          <w:rFonts w:asciiTheme="minorHAnsi" w:hAnsiTheme="minorHAnsi" w:cstheme="minorHAnsi"/>
          <w:b/>
          <w:bCs/>
          <w:kern w:val="32"/>
          <w:sz w:val="20"/>
        </w:rPr>
        <w:t xml:space="preserve">) </w:t>
      </w:r>
      <w:r w:rsidR="00EF370D">
        <w:rPr>
          <w:rFonts w:asciiTheme="minorHAnsi" w:hAnsiTheme="minorHAnsi" w:cstheme="minorHAnsi"/>
          <w:b/>
          <w:bCs/>
          <w:kern w:val="32"/>
          <w:sz w:val="20"/>
        </w:rPr>
        <w:t>ZVLÁŠTNÍ PODMÍNKY A POŽADAVKY NA POSTUP VÝSTAVBY, PŘÍPADNĚ ÚDRŽBU</w:t>
      </w:r>
      <w:r w:rsidR="00AA7230" w:rsidRPr="004A7DAE">
        <w:rPr>
          <w:b/>
        </w:rPr>
        <w:t xml:space="preserve">  </w:t>
      </w:r>
    </w:p>
    <w:p w14:paraId="21A80C6E" w14:textId="0C390B19" w:rsidR="001122C2" w:rsidRPr="001122C2" w:rsidRDefault="001122C2" w:rsidP="009628E9">
      <w:pPr>
        <w:pStyle w:val="cc"/>
        <w:spacing w:before="0" w:beforeAutospacing="0" w:after="0" w:afterAutospacing="0" w:line="360" w:lineRule="auto"/>
        <w:jc w:val="both"/>
        <w:rPr>
          <w:rFonts w:asciiTheme="minorHAnsi" w:hAnsiTheme="minorHAnsi" w:cs="Tahoma"/>
          <w:sz w:val="20"/>
          <w:szCs w:val="20"/>
        </w:rPr>
      </w:pPr>
      <w:r w:rsidRPr="001122C2">
        <w:rPr>
          <w:rFonts w:asciiTheme="minorHAnsi" w:hAnsiTheme="minorHAnsi" w:cs="Tahoma"/>
          <w:sz w:val="20"/>
          <w:szCs w:val="20"/>
        </w:rPr>
        <w:t>Staveniště bude přístupné po stávající</w:t>
      </w:r>
      <w:r w:rsidR="00BD0F41">
        <w:rPr>
          <w:rFonts w:asciiTheme="minorHAnsi" w:hAnsiTheme="minorHAnsi" w:cs="Tahoma"/>
          <w:sz w:val="20"/>
          <w:szCs w:val="20"/>
        </w:rPr>
        <w:t xml:space="preserve"> komunikaci</w:t>
      </w:r>
      <w:r w:rsidRPr="001122C2">
        <w:rPr>
          <w:rFonts w:asciiTheme="minorHAnsi" w:hAnsiTheme="minorHAnsi" w:cs="Tahoma"/>
          <w:sz w:val="20"/>
          <w:szCs w:val="20"/>
        </w:rPr>
        <w:t xml:space="preserve"> </w:t>
      </w:r>
      <w:r w:rsidR="00A2696C">
        <w:rPr>
          <w:rFonts w:asciiTheme="minorHAnsi" w:hAnsiTheme="minorHAnsi" w:cs="Tahoma"/>
          <w:sz w:val="20"/>
          <w:szCs w:val="20"/>
        </w:rPr>
        <w:t xml:space="preserve">ulice </w:t>
      </w:r>
      <w:proofErr w:type="spellStart"/>
      <w:r w:rsidR="00A12936">
        <w:rPr>
          <w:rFonts w:asciiTheme="minorHAnsi" w:hAnsiTheme="minorHAnsi" w:cs="Tahoma"/>
          <w:sz w:val="20"/>
          <w:szCs w:val="20"/>
        </w:rPr>
        <w:t>E.Krásnohorské</w:t>
      </w:r>
      <w:proofErr w:type="spellEnd"/>
      <w:r w:rsidRPr="001122C2">
        <w:rPr>
          <w:rFonts w:asciiTheme="minorHAnsi" w:hAnsiTheme="minorHAnsi" w:cs="Tahoma"/>
          <w:sz w:val="20"/>
          <w:szCs w:val="20"/>
        </w:rPr>
        <w:t xml:space="preserve">. </w:t>
      </w:r>
    </w:p>
    <w:p w14:paraId="46F1AA28" w14:textId="5B4513BC" w:rsidR="00C51A09" w:rsidRDefault="001122C2" w:rsidP="00775739">
      <w:pPr>
        <w:spacing w:line="360" w:lineRule="auto"/>
        <w:jc w:val="both"/>
        <w:rPr>
          <w:rFonts w:asciiTheme="minorHAnsi" w:hAnsiTheme="minorHAnsi"/>
        </w:rPr>
      </w:pPr>
      <w:r w:rsidRPr="001122C2">
        <w:rPr>
          <w:rFonts w:asciiTheme="minorHAnsi" w:hAnsiTheme="minorHAnsi"/>
        </w:rPr>
        <w:t>Po dobu výstavby bud</w:t>
      </w:r>
      <w:r w:rsidR="002D40E7">
        <w:rPr>
          <w:rFonts w:asciiTheme="minorHAnsi" w:hAnsiTheme="minorHAnsi"/>
        </w:rPr>
        <w:t>ou</w:t>
      </w:r>
      <w:r w:rsidR="00775739">
        <w:rPr>
          <w:rFonts w:asciiTheme="minorHAnsi" w:hAnsiTheme="minorHAnsi"/>
        </w:rPr>
        <w:t xml:space="preserve"> </w:t>
      </w:r>
      <w:r w:rsidR="002D40E7">
        <w:rPr>
          <w:rFonts w:asciiTheme="minorHAnsi" w:hAnsiTheme="minorHAnsi"/>
        </w:rPr>
        <w:t>p</w:t>
      </w:r>
      <w:r w:rsidR="00775739" w:rsidRPr="00775739">
        <w:rPr>
          <w:rFonts w:asciiTheme="minorHAnsi" w:hAnsiTheme="minorHAnsi"/>
        </w:rPr>
        <w:t>racovní místa vyznačena</w:t>
      </w:r>
      <w:r w:rsidR="002D40E7">
        <w:rPr>
          <w:rFonts w:asciiTheme="minorHAnsi" w:hAnsiTheme="minorHAnsi"/>
        </w:rPr>
        <w:t xml:space="preserve">, </w:t>
      </w:r>
      <w:r w:rsidR="00A12936">
        <w:rPr>
          <w:rFonts w:asciiTheme="minorHAnsi" w:hAnsiTheme="minorHAnsi"/>
        </w:rPr>
        <w:t xml:space="preserve">okraj </w:t>
      </w:r>
      <w:r w:rsidR="00626C15">
        <w:rPr>
          <w:rFonts w:asciiTheme="minorHAnsi" w:hAnsiTheme="minorHAnsi"/>
        </w:rPr>
        <w:t xml:space="preserve">komunikace a </w:t>
      </w:r>
      <w:r w:rsidR="002D40E7">
        <w:rPr>
          <w:rFonts w:asciiTheme="minorHAnsi" w:hAnsiTheme="minorHAnsi"/>
        </w:rPr>
        <w:t>chodník bude uzavřen</w:t>
      </w:r>
      <w:r w:rsidR="00775739" w:rsidRPr="00775739">
        <w:rPr>
          <w:rFonts w:asciiTheme="minorHAnsi" w:hAnsiTheme="minorHAnsi"/>
        </w:rPr>
        <w:t xml:space="preserve">. </w:t>
      </w:r>
      <w:r w:rsidRPr="001122C2">
        <w:rPr>
          <w:rFonts w:asciiTheme="minorHAnsi" w:hAnsiTheme="minorHAnsi"/>
        </w:rPr>
        <w:t xml:space="preserve">Provedení, rozměry a umístění dopravních značek bude odpovídat ČSN 018020 a TP66. </w:t>
      </w:r>
    </w:p>
    <w:p w14:paraId="4019A456" w14:textId="17AFB587" w:rsidR="00AA7230" w:rsidRPr="00EF370D" w:rsidRDefault="00626C15" w:rsidP="00775739">
      <w:pPr>
        <w:spacing w:line="360" w:lineRule="auto"/>
        <w:jc w:val="both"/>
        <w:rPr>
          <w:rFonts w:asciiTheme="minorHAnsi" w:hAnsiTheme="minorHAnsi"/>
        </w:rPr>
      </w:pPr>
      <w:r>
        <w:rPr>
          <w:rFonts w:asciiTheme="minorHAnsi" w:hAnsiTheme="minorHAnsi"/>
        </w:rPr>
        <w:t>Práce budou probíhat po jednotlivých částech, v </w:t>
      </w:r>
      <w:r w:rsidR="00FD5239">
        <w:rPr>
          <w:rFonts w:asciiTheme="minorHAnsi" w:hAnsiTheme="minorHAnsi"/>
        </w:rPr>
        <w:t>kratší</w:t>
      </w:r>
      <w:r>
        <w:rPr>
          <w:rFonts w:asciiTheme="minorHAnsi" w:hAnsiTheme="minorHAnsi"/>
        </w:rPr>
        <w:t xml:space="preserve">ch úsecích, aby provoz v dané oblasti </w:t>
      </w:r>
      <w:r w:rsidR="006A0E62">
        <w:rPr>
          <w:rFonts w:asciiTheme="minorHAnsi" w:hAnsiTheme="minorHAnsi"/>
        </w:rPr>
        <w:t>byl co nejméně omezen</w:t>
      </w:r>
      <w:r>
        <w:rPr>
          <w:rFonts w:asciiTheme="minorHAnsi" w:hAnsiTheme="minorHAnsi"/>
        </w:rPr>
        <w:t>.</w:t>
      </w:r>
      <w:r w:rsidR="009044E3">
        <w:rPr>
          <w:rFonts w:asciiTheme="minorHAnsi" w:hAnsiTheme="minorHAnsi"/>
        </w:rPr>
        <w:t xml:space="preserve"> </w:t>
      </w:r>
      <w:r w:rsidR="001E1821">
        <w:rPr>
          <w:rFonts w:asciiTheme="minorHAnsi" w:hAnsiTheme="minorHAnsi"/>
        </w:rPr>
        <w:t>Předpoklád</w:t>
      </w:r>
      <w:r w:rsidR="00A611ED">
        <w:rPr>
          <w:rFonts w:asciiTheme="minorHAnsi" w:hAnsiTheme="minorHAnsi"/>
        </w:rPr>
        <w:t>ají</w:t>
      </w:r>
      <w:r w:rsidR="001E1821">
        <w:rPr>
          <w:rFonts w:asciiTheme="minorHAnsi" w:hAnsiTheme="minorHAnsi"/>
        </w:rPr>
        <w:t xml:space="preserve"> se </w:t>
      </w:r>
      <w:r w:rsidR="00B2569F">
        <w:rPr>
          <w:rFonts w:asciiTheme="minorHAnsi" w:hAnsiTheme="minorHAnsi"/>
        </w:rPr>
        <w:t>3</w:t>
      </w:r>
      <w:r w:rsidR="001E1821">
        <w:rPr>
          <w:rFonts w:asciiTheme="minorHAnsi" w:hAnsiTheme="minorHAnsi"/>
        </w:rPr>
        <w:t xml:space="preserve"> etapy, </w:t>
      </w:r>
      <w:r w:rsidR="00B2569F">
        <w:rPr>
          <w:rFonts w:asciiTheme="minorHAnsi" w:hAnsiTheme="minorHAnsi"/>
        </w:rPr>
        <w:t>oblast hřbitova, u řadových domů a závěrečný úsek</w:t>
      </w:r>
      <w:r w:rsidR="001E1821">
        <w:rPr>
          <w:rFonts w:asciiTheme="minorHAnsi" w:hAnsiTheme="minorHAnsi"/>
        </w:rPr>
        <w:t xml:space="preserve">. </w:t>
      </w:r>
      <w:r w:rsidR="00C51A09">
        <w:rPr>
          <w:rFonts w:asciiTheme="minorHAnsi" w:hAnsiTheme="minorHAnsi"/>
        </w:rPr>
        <w:t xml:space="preserve">Konečný postup výstavby bude upřesněn dodavatelem před začátkem prací. </w:t>
      </w:r>
      <w:r w:rsidR="009044E3">
        <w:rPr>
          <w:rFonts w:asciiTheme="minorHAnsi" w:hAnsiTheme="minorHAnsi"/>
        </w:rPr>
        <w:t>Stavbu nutno koordinovat s</w:t>
      </w:r>
      <w:r w:rsidR="00A611ED">
        <w:rPr>
          <w:rFonts w:asciiTheme="minorHAnsi" w:hAnsiTheme="minorHAnsi"/>
        </w:rPr>
        <w:t xml:space="preserve"> SO 02 – </w:t>
      </w:r>
      <w:r w:rsidR="00B2569F">
        <w:rPr>
          <w:rFonts w:asciiTheme="minorHAnsi" w:hAnsiTheme="minorHAnsi"/>
        </w:rPr>
        <w:t>Veřejné osvětlení</w:t>
      </w:r>
      <w:r w:rsidR="009044E3">
        <w:rPr>
          <w:rFonts w:asciiTheme="minorHAnsi" w:hAnsiTheme="minorHAnsi"/>
        </w:rPr>
        <w:t>.</w:t>
      </w:r>
    </w:p>
    <w:p w14:paraId="32C24EFC" w14:textId="77777777" w:rsidR="003425DA" w:rsidRDefault="00AA7230" w:rsidP="00775739">
      <w:pPr>
        <w:spacing w:line="360" w:lineRule="auto"/>
        <w:jc w:val="both"/>
        <w:rPr>
          <w:rFonts w:asciiTheme="minorHAnsi" w:hAnsiTheme="minorHAnsi"/>
        </w:rPr>
      </w:pPr>
      <w:r w:rsidRPr="00EF370D">
        <w:rPr>
          <w:rFonts w:asciiTheme="minorHAnsi" w:hAnsiTheme="minorHAnsi"/>
        </w:rPr>
        <w:t>Zhotovitel stavby v průběhu stavebních prací musí umožnit bezpečný a plynulý provoz v okolí pracovního místa.</w:t>
      </w:r>
    </w:p>
    <w:p w14:paraId="635CE7EC" w14:textId="77777777" w:rsidR="00AA7230" w:rsidRPr="00EF370D" w:rsidRDefault="00AA7230" w:rsidP="00775739">
      <w:pPr>
        <w:spacing w:line="360" w:lineRule="auto"/>
        <w:jc w:val="both"/>
        <w:rPr>
          <w:rFonts w:asciiTheme="minorHAnsi" w:hAnsiTheme="minorHAnsi"/>
        </w:rPr>
      </w:pPr>
      <w:r w:rsidRPr="00EF370D">
        <w:rPr>
          <w:rFonts w:asciiTheme="minorHAnsi" w:hAnsiTheme="minorHAnsi"/>
        </w:rPr>
        <w:t xml:space="preserve">      </w:t>
      </w:r>
    </w:p>
    <w:p w14:paraId="7E3A226C" w14:textId="77777777" w:rsidR="004B3431" w:rsidRDefault="00AA7230" w:rsidP="004B3431">
      <w:pPr>
        <w:spacing w:line="360" w:lineRule="auto"/>
        <w:jc w:val="both"/>
        <w:rPr>
          <w:rFonts w:asciiTheme="minorHAnsi" w:hAnsiTheme="minorHAnsi"/>
        </w:rPr>
      </w:pPr>
      <w:r w:rsidRPr="00EF370D">
        <w:rPr>
          <w:rFonts w:asciiTheme="minorHAnsi" w:hAnsiTheme="minorHAnsi"/>
        </w:rPr>
        <w:lastRenderedPageBreak/>
        <w:t>Pro výstavbu dané komunikace se neuvažuje se zajištěním vody a energie v místě stavby, charakter stavby toto nepředpokládá, veškerý stavební materiál bude na stavbu přivážen dle aktuální potřeby. Zařízení</w:t>
      </w:r>
      <w:r w:rsidR="00B10E80">
        <w:rPr>
          <w:rFonts w:asciiTheme="minorHAnsi" w:hAnsiTheme="minorHAnsi"/>
        </w:rPr>
        <w:t xml:space="preserve"> staveniště bude tedy minimální. </w:t>
      </w:r>
      <w:r w:rsidRPr="00EF370D">
        <w:rPr>
          <w:rFonts w:asciiTheme="minorHAnsi" w:hAnsiTheme="minorHAnsi"/>
        </w:rPr>
        <w:t>Staveniště nebude oploceno.</w:t>
      </w:r>
    </w:p>
    <w:p w14:paraId="2B206583" w14:textId="77777777" w:rsidR="00AA7230" w:rsidRPr="00EF370D" w:rsidRDefault="00AA7230" w:rsidP="004B3431">
      <w:pPr>
        <w:spacing w:line="360" w:lineRule="auto"/>
        <w:jc w:val="both"/>
        <w:rPr>
          <w:rFonts w:asciiTheme="minorHAnsi" w:hAnsiTheme="minorHAnsi"/>
        </w:rPr>
      </w:pPr>
      <w:r w:rsidRPr="00EF370D">
        <w:rPr>
          <w:rFonts w:asciiTheme="minorHAnsi" w:hAnsiTheme="minorHAnsi"/>
        </w:rPr>
        <w:t xml:space="preserve">Podmínky provádění </w:t>
      </w:r>
      <w:proofErr w:type="gramStart"/>
      <w:r w:rsidRPr="00EF370D">
        <w:rPr>
          <w:rFonts w:asciiTheme="minorHAnsi" w:hAnsiTheme="minorHAnsi"/>
        </w:rPr>
        <w:t>stavby:  Dodavatel</w:t>
      </w:r>
      <w:proofErr w:type="gramEnd"/>
      <w:r w:rsidRPr="00EF370D">
        <w:rPr>
          <w:rFonts w:asciiTheme="minorHAnsi" w:hAnsiTheme="minorHAnsi"/>
        </w:rPr>
        <w:t xml:space="preserve"> stavby zajistí, aby vlivem stavebních prací prováděných na stavbě nedošlo k ohrožení dotčené silnice a provozu na ní. Zařízení staveniště a případné skládky materiálu budou umístěny na vhodném místě. Při stavebních pracích je nutno zajistit následující opatření proti nadměrné prašnosti:</w:t>
      </w:r>
    </w:p>
    <w:p w14:paraId="14E32012" w14:textId="77777777" w:rsidR="00AA7230" w:rsidRPr="00EF370D" w:rsidRDefault="00AA7230" w:rsidP="003E6151">
      <w:pPr>
        <w:pStyle w:val="cc"/>
        <w:numPr>
          <w:ilvl w:val="0"/>
          <w:numId w:val="3"/>
        </w:numPr>
        <w:spacing w:before="0" w:beforeAutospacing="0" w:after="0" w:afterAutospacing="0" w:line="360" w:lineRule="auto"/>
        <w:jc w:val="both"/>
        <w:rPr>
          <w:rFonts w:asciiTheme="minorHAnsi" w:hAnsiTheme="minorHAnsi" w:cs="Tahoma"/>
          <w:sz w:val="20"/>
          <w:szCs w:val="20"/>
        </w:rPr>
      </w:pPr>
      <w:r w:rsidRPr="00EF370D">
        <w:rPr>
          <w:rFonts w:asciiTheme="minorHAnsi" w:hAnsiTheme="minorHAnsi" w:cs="Tahoma"/>
          <w:sz w:val="20"/>
          <w:szCs w:val="20"/>
        </w:rPr>
        <w:t>vozidla vyjíždějící ze stavby musí být řádně očištěna, aby nedocházelo ke znečišťování veřejných komunikací</w:t>
      </w:r>
    </w:p>
    <w:p w14:paraId="6851FEF8" w14:textId="77777777" w:rsidR="00AA7230" w:rsidRPr="00EF370D" w:rsidRDefault="00AA7230" w:rsidP="003E6151">
      <w:pPr>
        <w:pStyle w:val="cc"/>
        <w:numPr>
          <w:ilvl w:val="0"/>
          <w:numId w:val="3"/>
        </w:numPr>
        <w:spacing w:before="0" w:beforeAutospacing="0" w:after="0" w:afterAutospacing="0" w:line="360" w:lineRule="auto"/>
        <w:jc w:val="both"/>
        <w:rPr>
          <w:rFonts w:asciiTheme="minorHAnsi" w:hAnsiTheme="minorHAnsi" w:cs="Tahoma"/>
          <w:sz w:val="20"/>
          <w:szCs w:val="20"/>
        </w:rPr>
      </w:pPr>
      <w:r w:rsidRPr="00EF370D">
        <w:rPr>
          <w:rFonts w:asciiTheme="minorHAnsi" w:hAnsiTheme="minorHAnsi" w:cs="Tahoma"/>
          <w:sz w:val="20"/>
          <w:szCs w:val="20"/>
        </w:rPr>
        <w:t>případné znečištění vozovky musí být bez průtahů odstraněno a vozovka uvedena do původního stavu</w:t>
      </w:r>
    </w:p>
    <w:p w14:paraId="2CAF6548" w14:textId="77777777" w:rsidR="00AA7230" w:rsidRPr="00EF370D" w:rsidRDefault="00AA7230" w:rsidP="003E6151">
      <w:pPr>
        <w:pStyle w:val="cc"/>
        <w:numPr>
          <w:ilvl w:val="0"/>
          <w:numId w:val="3"/>
        </w:numPr>
        <w:spacing w:before="0" w:beforeAutospacing="0" w:after="0" w:afterAutospacing="0" w:line="360" w:lineRule="auto"/>
        <w:jc w:val="both"/>
        <w:rPr>
          <w:rFonts w:asciiTheme="minorHAnsi" w:hAnsiTheme="minorHAnsi" w:cs="Tahoma"/>
          <w:sz w:val="20"/>
          <w:szCs w:val="20"/>
        </w:rPr>
      </w:pPr>
      <w:r w:rsidRPr="00EF370D">
        <w:rPr>
          <w:rFonts w:asciiTheme="minorHAnsi" w:hAnsiTheme="minorHAnsi" w:cs="Tahoma"/>
          <w:sz w:val="20"/>
          <w:szCs w:val="20"/>
        </w:rPr>
        <w:t>vozidla dopravující sypké materiály musí používat k zakrytí hmot plachty</w:t>
      </w:r>
    </w:p>
    <w:p w14:paraId="5FCD584A" w14:textId="77777777" w:rsidR="00AA7230" w:rsidRPr="00EF370D" w:rsidRDefault="00AA7230" w:rsidP="003E6151">
      <w:pPr>
        <w:pStyle w:val="cc"/>
        <w:numPr>
          <w:ilvl w:val="0"/>
          <w:numId w:val="3"/>
        </w:numPr>
        <w:spacing w:before="0" w:beforeAutospacing="0" w:after="0" w:afterAutospacing="0" w:line="360" w:lineRule="auto"/>
        <w:jc w:val="both"/>
        <w:rPr>
          <w:rFonts w:asciiTheme="minorHAnsi" w:hAnsiTheme="minorHAnsi" w:cs="Tahoma"/>
          <w:sz w:val="20"/>
          <w:szCs w:val="20"/>
        </w:rPr>
      </w:pPr>
      <w:r w:rsidRPr="00EF370D">
        <w:rPr>
          <w:rFonts w:asciiTheme="minorHAnsi" w:hAnsiTheme="minorHAnsi" w:cs="Tahoma"/>
          <w:sz w:val="20"/>
          <w:szCs w:val="20"/>
        </w:rPr>
        <w:t>odkrytou stavební plochu je nutno v případě zvýšené prašnosti zkrápět</w:t>
      </w:r>
    </w:p>
    <w:p w14:paraId="63C1069E" w14:textId="77777777" w:rsidR="00AA7230" w:rsidRDefault="00AA7230" w:rsidP="00EF370D">
      <w:pPr>
        <w:pStyle w:val="cc"/>
        <w:spacing w:before="0" w:beforeAutospacing="0" w:after="0" w:afterAutospacing="0" w:line="360" w:lineRule="auto"/>
        <w:jc w:val="both"/>
        <w:rPr>
          <w:rFonts w:asciiTheme="minorHAnsi" w:hAnsiTheme="minorHAnsi" w:cs="Tahoma"/>
          <w:sz w:val="20"/>
          <w:szCs w:val="20"/>
        </w:rPr>
      </w:pPr>
      <w:r w:rsidRPr="00EF370D">
        <w:rPr>
          <w:rFonts w:asciiTheme="minorHAnsi" w:hAnsiTheme="minorHAnsi" w:cs="Tahoma"/>
          <w:sz w:val="20"/>
          <w:szCs w:val="20"/>
        </w:rPr>
        <w:t>Vlastní opatření budou záviset na povětrnostních podmínkách a v rámci výstavby budou k tomu přijímána patřičná opatření.</w:t>
      </w:r>
    </w:p>
    <w:p w14:paraId="7F27BF46" w14:textId="77777777" w:rsidR="00E05F94" w:rsidRDefault="00E05F94" w:rsidP="00EF370D">
      <w:pPr>
        <w:pStyle w:val="cc"/>
        <w:spacing w:before="0" w:beforeAutospacing="0" w:after="0" w:afterAutospacing="0" w:line="360" w:lineRule="auto"/>
        <w:jc w:val="both"/>
        <w:rPr>
          <w:rFonts w:asciiTheme="minorHAnsi" w:hAnsiTheme="minorHAnsi" w:cs="Tahoma"/>
          <w:sz w:val="20"/>
          <w:szCs w:val="20"/>
        </w:rPr>
      </w:pPr>
    </w:p>
    <w:p w14:paraId="32E1E581" w14:textId="77777777" w:rsidR="00E05F94" w:rsidRDefault="00E05F94" w:rsidP="00E05F94">
      <w:pPr>
        <w:pStyle w:val="cc"/>
        <w:spacing w:before="0" w:beforeAutospacing="0" w:after="0" w:afterAutospacing="0" w:line="360" w:lineRule="auto"/>
        <w:jc w:val="both"/>
        <w:rPr>
          <w:rFonts w:asciiTheme="minorHAnsi" w:hAnsiTheme="minorHAnsi" w:cs="Tahoma"/>
          <w:sz w:val="20"/>
          <w:szCs w:val="20"/>
        </w:rPr>
      </w:pPr>
      <w:r w:rsidRPr="00E05F94">
        <w:rPr>
          <w:rFonts w:asciiTheme="minorHAnsi" w:hAnsiTheme="minorHAnsi" w:cs="Tahoma"/>
          <w:sz w:val="20"/>
          <w:szCs w:val="20"/>
        </w:rPr>
        <w:t xml:space="preserve">Stávající dřeviny v blízkosti </w:t>
      </w:r>
      <w:r>
        <w:rPr>
          <w:rFonts w:asciiTheme="minorHAnsi" w:hAnsiTheme="minorHAnsi" w:cs="Tahoma"/>
          <w:sz w:val="20"/>
          <w:szCs w:val="20"/>
        </w:rPr>
        <w:t>stavby</w:t>
      </w:r>
      <w:r w:rsidRPr="00E05F94">
        <w:rPr>
          <w:rFonts w:asciiTheme="minorHAnsi" w:hAnsiTheme="minorHAnsi" w:cs="Tahoma"/>
          <w:sz w:val="20"/>
          <w:szCs w:val="20"/>
        </w:rPr>
        <w:t xml:space="preserve"> budou během výstavby ochráněny dle ČSN 836091 Technologie vegetačních úprav v krajině – ochrana stromů, porostů, vegetačních ploch při stavebních pracích.</w:t>
      </w:r>
    </w:p>
    <w:p w14:paraId="1F2E501F" w14:textId="77777777" w:rsidR="00A1642A" w:rsidRPr="005B34F2" w:rsidRDefault="00A1642A" w:rsidP="00A1642A">
      <w:pPr>
        <w:pStyle w:val="cc"/>
        <w:spacing w:before="0" w:beforeAutospacing="0" w:after="0" w:afterAutospacing="0" w:line="360" w:lineRule="auto"/>
        <w:jc w:val="both"/>
        <w:rPr>
          <w:rFonts w:asciiTheme="minorHAnsi" w:hAnsiTheme="minorHAnsi" w:cs="Tahoma"/>
          <w:sz w:val="20"/>
          <w:szCs w:val="20"/>
        </w:rPr>
      </w:pPr>
      <w:r w:rsidRPr="005B34F2">
        <w:rPr>
          <w:rFonts w:asciiTheme="minorHAnsi" w:hAnsiTheme="minorHAnsi" w:cs="Tahoma"/>
          <w:sz w:val="20"/>
          <w:szCs w:val="20"/>
        </w:rPr>
        <w:t xml:space="preserve">Stromy budou chráněny před mechanickým poškozením stroji a vozidly plotem </w:t>
      </w:r>
      <w:proofErr w:type="gramStart"/>
      <w:r w:rsidRPr="005B34F2">
        <w:rPr>
          <w:rFonts w:asciiTheme="minorHAnsi" w:hAnsiTheme="minorHAnsi" w:cs="Tahoma"/>
          <w:sz w:val="20"/>
          <w:szCs w:val="20"/>
        </w:rPr>
        <w:t>2m</w:t>
      </w:r>
      <w:proofErr w:type="gramEnd"/>
      <w:r w:rsidRPr="005B34F2">
        <w:rPr>
          <w:rFonts w:asciiTheme="minorHAnsi" w:hAnsiTheme="minorHAnsi" w:cs="Tahoma"/>
          <w:sz w:val="20"/>
          <w:szCs w:val="20"/>
        </w:rPr>
        <w:t xml:space="preserve"> vysokým, který bude obklopovat kořenovou zónu. Případně je nutno opatřit kmen vypolštářovaným bedněním a ohrožené větve vyvázat vzhůru. V kořenové zóně se nemá provádět navážka zeminy ani jiného materiálu. Kořenový prostor nesmí být zatěžován soustavným přecházením, pojížděním, odstavováním strojů a vozidel, zařízením staveniště a skladováním materiálu. V kořenovém prostoru se nesmí hloubit rýhy a stavební jámy. V případně nutnosti se smí hloubit pouze ručně, nesmí se přetínat kořeny s průměrem nad </w:t>
      </w:r>
      <w:proofErr w:type="gramStart"/>
      <w:r w:rsidRPr="005B34F2">
        <w:rPr>
          <w:rFonts w:asciiTheme="minorHAnsi" w:hAnsiTheme="minorHAnsi" w:cs="Tahoma"/>
          <w:sz w:val="20"/>
          <w:szCs w:val="20"/>
        </w:rPr>
        <w:t>2cm</w:t>
      </w:r>
      <w:proofErr w:type="gramEnd"/>
      <w:r w:rsidRPr="005B34F2">
        <w:rPr>
          <w:rFonts w:asciiTheme="minorHAnsi" w:hAnsiTheme="minorHAnsi" w:cs="Tahoma"/>
          <w:sz w:val="20"/>
          <w:szCs w:val="20"/>
        </w:rPr>
        <w:t>, po poranění kořeny ošetřit. Zásypový materiál musí zajišťovat trvalé provzdušňování. Při ztrátě kořenů může být potřebný řez v koruně.</w:t>
      </w:r>
    </w:p>
    <w:p w14:paraId="4EC468F6" w14:textId="77777777" w:rsidR="00AA7230" w:rsidRDefault="00AA7230" w:rsidP="00EF370D">
      <w:pPr>
        <w:pStyle w:val="cc"/>
        <w:spacing w:before="0" w:beforeAutospacing="0" w:after="0" w:afterAutospacing="0" w:line="360" w:lineRule="auto"/>
        <w:jc w:val="both"/>
        <w:rPr>
          <w:rFonts w:asciiTheme="minorHAnsi" w:hAnsiTheme="minorHAnsi" w:cs="Tahoma"/>
          <w:sz w:val="20"/>
          <w:szCs w:val="20"/>
        </w:rPr>
      </w:pPr>
      <w:r w:rsidRPr="00EF370D">
        <w:rPr>
          <w:rFonts w:asciiTheme="minorHAnsi" w:hAnsiTheme="minorHAnsi" w:cs="Tahoma"/>
          <w:sz w:val="20"/>
          <w:szCs w:val="20"/>
        </w:rPr>
        <w:t xml:space="preserve">         </w:t>
      </w:r>
    </w:p>
    <w:p w14:paraId="5FFB8BF1" w14:textId="77777777" w:rsidR="00AA7230" w:rsidRDefault="00AA7230" w:rsidP="00EF370D">
      <w:pPr>
        <w:pStyle w:val="cc"/>
        <w:spacing w:before="0" w:beforeAutospacing="0" w:after="0" w:afterAutospacing="0" w:line="360" w:lineRule="auto"/>
        <w:jc w:val="both"/>
        <w:rPr>
          <w:rFonts w:asciiTheme="minorHAnsi" w:hAnsiTheme="minorHAnsi" w:cs="Tahoma"/>
          <w:sz w:val="20"/>
          <w:szCs w:val="20"/>
        </w:rPr>
      </w:pPr>
      <w:r w:rsidRPr="00EF370D">
        <w:rPr>
          <w:rFonts w:asciiTheme="minorHAnsi" w:hAnsiTheme="minorHAnsi" w:cs="Tahoma"/>
          <w:sz w:val="20"/>
          <w:szCs w:val="20"/>
        </w:rPr>
        <w:t>Před zahájením stavebních prací musí být přesně vytýčena trasa všech sítí. Zákres sítí je pouze orientační. Správci jednotlivých sítí budou informováni s předstihem 15 dnů o zahájení prací. Investor se bude dále řídit pokyny a podmínkami správců těchto vedení.</w:t>
      </w:r>
    </w:p>
    <w:p w14:paraId="50348FF1" w14:textId="77777777" w:rsidR="00833A7F" w:rsidRPr="00EF370D" w:rsidRDefault="00833A7F" w:rsidP="00EF370D">
      <w:pPr>
        <w:pStyle w:val="cc"/>
        <w:spacing w:before="0" w:beforeAutospacing="0" w:after="0" w:afterAutospacing="0" w:line="360" w:lineRule="auto"/>
        <w:jc w:val="both"/>
        <w:rPr>
          <w:rFonts w:asciiTheme="minorHAnsi" w:hAnsiTheme="minorHAnsi" w:cs="Tahoma"/>
          <w:sz w:val="20"/>
          <w:szCs w:val="20"/>
        </w:rPr>
      </w:pPr>
    </w:p>
    <w:p w14:paraId="0B82DFE7" w14:textId="4AD3CB64" w:rsidR="00AA7230" w:rsidRPr="00EF370D" w:rsidRDefault="00AA7230" w:rsidP="00EF370D">
      <w:pPr>
        <w:pStyle w:val="cc"/>
        <w:spacing w:before="0" w:beforeAutospacing="0" w:after="0" w:afterAutospacing="0" w:line="360" w:lineRule="auto"/>
        <w:jc w:val="both"/>
        <w:rPr>
          <w:rFonts w:asciiTheme="minorHAnsi" w:hAnsiTheme="minorHAnsi" w:cs="Tahoma"/>
          <w:sz w:val="20"/>
          <w:szCs w:val="20"/>
        </w:rPr>
      </w:pPr>
      <w:r w:rsidRPr="00EF370D">
        <w:rPr>
          <w:rFonts w:asciiTheme="minorHAnsi" w:hAnsiTheme="minorHAnsi" w:cs="Tahoma"/>
          <w:sz w:val="20"/>
          <w:szCs w:val="20"/>
        </w:rPr>
        <w:t>Všechny práce budou prováděny podle platných předpisů a ČSN a za dodržení platných předpisů o ochraně zdraví a bezpečnosti při práci, především bude brán zřetel na ustanovení zák.č.</w:t>
      </w:r>
      <w:r w:rsidR="00080BB9">
        <w:rPr>
          <w:rFonts w:asciiTheme="minorHAnsi" w:hAnsiTheme="minorHAnsi" w:cs="Tahoma"/>
          <w:sz w:val="20"/>
          <w:szCs w:val="20"/>
        </w:rPr>
        <w:t>309/2006 Sb., ZP č.262/2006 Sb.</w:t>
      </w:r>
    </w:p>
    <w:p w14:paraId="36D4621B" w14:textId="77777777" w:rsidR="00AA7230" w:rsidRPr="00EF370D" w:rsidRDefault="00AA7230" w:rsidP="00EF370D">
      <w:pPr>
        <w:pStyle w:val="cc"/>
        <w:spacing w:before="0" w:beforeAutospacing="0" w:after="0" w:afterAutospacing="0" w:line="360" w:lineRule="auto"/>
        <w:jc w:val="both"/>
        <w:rPr>
          <w:rFonts w:asciiTheme="minorHAnsi" w:hAnsiTheme="minorHAnsi" w:cs="Tahoma"/>
          <w:sz w:val="20"/>
          <w:szCs w:val="20"/>
        </w:rPr>
      </w:pPr>
      <w:r w:rsidRPr="00EF370D">
        <w:rPr>
          <w:rFonts w:asciiTheme="minorHAnsi" w:hAnsiTheme="minorHAnsi" w:cs="Tahoma"/>
          <w:sz w:val="20"/>
          <w:szCs w:val="20"/>
        </w:rPr>
        <w:t xml:space="preserve">Pro práci v ochranných pásmech energetického vedení je zadavatel stavby povinen zajistit zpracování plánu BOZP. Všichni pracovníci budou proškoleni a přezkoušeni z bezpečnostních předpisů, budou vybaveni ochrannými pomůckami a musí dbát na to, aby tyto pomůcky byly udržovány v provozuschopném stavu. Pracovníci musí dodržovat provozní, bezpečnostní a hygienické předpisy. Pracovníci obsluhující strojní park musí být proškoleni o údržbě a bezpečnostních předpisech provozu těchto strojů. Zvýšené opatrnosti je třeba dbát při </w:t>
      </w:r>
      <w:r w:rsidRPr="00EF370D">
        <w:rPr>
          <w:rFonts w:asciiTheme="minorHAnsi" w:hAnsiTheme="minorHAnsi" w:cs="Tahoma"/>
          <w:sz w:val="20"/>
          <w:szCs w:val="20"/>
        </w:rPr>
        <w:lastRenderedPageBreak/>
        <w:t xml:space="preserve">provádění výkopových prací v blízkosti křížení nebo souběhu s inženýrskými sítěmi. Dodržování bezpečnostních předpisů na stavbě bude věcí prováděcí firmy. </w:t>
      </w:r>
    </w:p>
    <w:p w14:paraId="0CC480B3" w14:textId="77777777" w:rsidR="00AA7230" w:rsidRPr="00EF370D" w:rsidRDefault="00AA7230" w:rsidP="00EF370D">
      <w:pPr>
        <w:pStyle w:val="cc"/>
        <w:spacing w:before="0" w:beforeAutospacing="0" w:after="0" w:afterAutospacing="0" w:line="360" w:lineRule="auto"/>
        <w:jc w:val="both"/>
        <w:rPr>
          <w:rFonts w:asciiTheme="minorHAnsi" w:hAnsiTheme="minorHAnsi" w:cs="Tahoma"/>
          <w:sz w:val="20"/>
          <w:szCs w:val="20"/>
        </w:rPr>
      </w:pPr>
      <w:r w:rsidRPr="00EF370D">
        <w:rPr>
          <w:rFonts w:asciiTheme="minorHAnsi" w:hAnsiTheme="minorHAnsi" w:cs="Tahoma"/>
          <w:sz w:val="20"/>
          <w:szCs w:val="20"/>
        </w:rPr>
        <w:t xml:space="preserve">Veškeré odpady vzniklé v průběhu stavby budou zneškodňovány vytříděné podle druhů a kategorizace odpadů dle </w:t>
      </w:r>
      <w:proofErr w:type="spellStart"/>
      <w:r w:rsidRPr="00EF370D">
        <w:rPr>
          <w:rFonts w:asciiTheme="minorHAnsi" w:hAnsiTheme="minorHAnsi" w:cs="Tahoma"/>
          <w:sz w:val="20"/>
          <w:szCs w:val="20"/>
        </w:rPr>
        <w:t>vyhl</w:t>
      </w:r>
      <w:proofErr w:type="spellEnd"/>
      <w:r w:rsidRPr="00EF370D">
        <w:rPr>
          <w:rFonts w:asciiTheme="minorHAnsi" w:hAnsiTheme="minorHAnsi" w:cs="Tahoma"/>
          <w:sz w:val="20"/>
          <w:szCs w:val="20"/>
        </w:rPr>
        <w:t>. MŽP ČR č.</w:t>
      </w:r>
      <w:r w:rsidR="00571A07">
        <w:rPr>
          <w:rFonts w:asciiTheme="minorHAnsi" w:hAnsiTheme="minorHAnsi" w:cs="Tahoma"/>
          <w:sz w:val="20"/>
          <w:szCs w:val="20"/>
        </w:rPr>
        <w:t>8</w:t>
      </w:r>
      <w:r w:rsidRPr="00EF370D">
        <w:rPr>
          <w:rFonts w:asciiTheme="minorHAnsi" w:hAnsiTheme="minorHAnsi" w:cs="Tahoma"/>
          <w:sz w:val="20"/>
          <w:szCs w:val="20"/>
        </w:rPr>
        <w:t>/20</w:t>
      </w:r>
      <w:r w:rsidR="00571A07">
        <w:rPr>
          <w:rFonts w:asciiTheme="minorHAnsi" w:hAnsiTheme="minorHAnsi" w:cs="Tahoma"/>
          <w:sz w:val="20"/>
          <w:szCs w:val="20"/>
        </w:rPr>
        <w:t>21</w:t>
      </w:r>
      <w:r w:rsidRPr="00EF370D">
        <w:rPr>
          <w:rFonts w:asciiTheme="minorHAnsi" w:hAnsiTheme="minorHAnsi" w:cs="Tahoma"/>
          <w:sz w:val="20"/>
          <w:szCs w:val="20"/>
        </w:rPr>
        <w:t xml:space="preserve"> Sb. </w:t>
      </w:r>
      <w:r w:rsidR="00131B6D">
        <w:rPr>
          <w:rFonts w:asciiTheme="minorHAnsi" w:hAnsiTheme="minorHAnsi" w:cs="Tahoma"/>
          <w:sz w:val="20"/>
          <w:szCs w:val="20"/>
        </w:rPr>
        <w:t>p</w:t>
      </w:r>
      <w:r w:rsidRPr="00EF370D">
        <w:rPr>
          <w:rFonts w:asciiTheme="minorHAnsi" w:hAnsiTheme="minorHAnsi" w:cs="Tahoma"/>
          <w:sz w:val="20"/>
          <w:szCs w:val="20"/>
        </w:rPr>
        <w:t>rostřednictvím oprávněných fyzických nebo právnických osob, na zařízeních k tomu určených a technicky způsobilých, v souladu se zák. č.</w:t>
      </w:r>
      <w:r w:rsidR="00571A07">
        <w:rPr>
          <w:rFonts w:asciiTheme="minorHAnsi" w:hAnsiTheme="minorHAnsi" w:cs="Tahoma"/>
          <w:sz w:val="20"/>
          <w:szCs w:val="20"/>
        </w:rPr>
        <w:t>54</w:t>
      </w:r>
      <w:r w:rsidRPr="00EF370D">
        <w:rPr>
          <w:rFonts w:asciiTheme="minorHAnsi" w:hAnsiTheme="minorHAnsi" w:cs="Tahoma"/>
          <w:sz w:val="20"/>
          <w:szCs w:val="20"/>
        </w:rPr>
        <w:t>1/20</w:t>
      </w:r>
      <w:r w:rsidR="00571A07">
        <w:rPr>
          <w:rFonts w:asciiTheme="minorHAnsi" w:hAnsiTheme="minorHAnsi" w:cs="Tahoma"/>
          <w:sz w:val="20"/>
          <w:szCs w:val="20"/>
        </w:rPr>
        <w:t>20</w:t>
      </w:r>
      <w:r w:rsidRPr="00EF370D">
        <w:rPr>
          <w:rFonts w:asciiTheme="minorHAnsi" w:hAnsiTheme="minorHAnsi" w:cs="Tahoma"/>
          <w:sz w:val="20"/>
          <w:szCs w:val="20"/>
        </w:rPr>
        <w:t xml:space="preserve"> Sb. V případě vzniku nebezpečných odpadů nakládat s nimi dle zákona č.</w:t>
      </w:r>
      <w:r w:rsidR="00571A07">
        <w:rPr>
          <w:rFonts w:asciiTheme="minorHAnsi" w:hAnsiTheme="minorHAnsi" w:cs="Tahoma"/>
          <w:sz w:val="20"/>
          <w:szCs w:val="20"/>
        </w:rPr>
        <w:t>541</w:t>
      </w:r>
      <w:r w:rsidRPr="00EF370D">
        <w:rPr>
          <w:rFonts w:asciiTheme="minorHAnsi" w:hAnsiTheme="minorHAnsi" w:cs="Tahoma"/>
          <w:sz w:val="20"/>
          <w:szCs w:val="20"/>
        </w:rPr>
        <w:t>/20</w:t>
      </w:r>
      <w:r w:rsidR="00571A07">
        <w:rPr>
          <w:rFonts w:asciiTheme="minorHAnsi" w:hAnsiTheme="minorHAnsi" w:cs="Tahoma"/>
          <w:sz w:val="20"/>
          <w:szCs w:val="20"/>
        </w:rPr>
        <w:t>20</w:t>
      </w:r>
      <w:r w:rsidRPr="00EF370D">
        <w:rPr>
          <w:rFonts w:asciiTheme="minorHAnsi" w:hAnsiTheme="minorHAnsi" w:cs="Tahoma"/>
          <w:sz w:val="20"/>
          <w:szCs w:val="20"/>
        </w:rPr>
        <w:t xml:space="preserve"> Sb.</w:t>
      </w:r>
    </w:p>
    <w:p w14:paraId="698A132A" w14:textId="77777777" w:rsidR="000119CF" w:rsidRDefault="000119CF" w:rsidP="000119CF">
      <w:pPr>
        <w:pStyle w:val="cc"/>
        <w:spacing w:before="0" w:beforeAutospacing="0" w:after="0" w:afterAutospacing="0" w:line="360" w:lineRule="auto"/>
        <w:jc w:val="both"/>
        <w:rPr>
          <w:rFonts w:asciiTheme="minorHAnsi" w:hAnsiTheme="minorHAnsi" w:cs="Tahoma"/>
          <w:sz w:val="20"/>
          <w:szCs w:val="20"/>
        </w:rPr>
      </w:pPr>
      <w:r w:rsidRPr="00EF370D">
        <w:rPr>
          <w:rFonts w:asciiTheme="minorHAnsi" w:hAnsiTheme="minorHAnsi" w:cs="Tahoma"/>
          <w:sz w:val="20"/>
          <w:szCs w:val="20"/>
        </w:rPr>
        <w:t>O stavbě musí být veden stavební deník se všemi náležitostmi.</w:t>
      </w:r>
    </w:p>
    <w:p w14:paraId="710E1EAD" w14:textId="77777777" w:rsidR="007A5B54" w:rsidRDefault="007A5B54" w:rsidP="00291304">
      <w:pPr>
        <w:pStyle w:val="cc"/>
        <w:spacing w:before="0" w:beforeAutospacing="0" w:after="0" w:afterAutospacing="0" w:line="360" w:lineRule="auto"/>
        <w:jc w:val="both"/>
        <w:rPr>
          <w:rFonts w:asciiTheme="minorHAnsi" w:hAnsiTheme="minorHAnsi" w:cs="Tahoma"/>
          <w:sz w:val="20"/>
          <w:szCs w:val="20"/>
        </w:rPr>
      </w:pPr>
    </w:p>
    <w:p w14:paraId="45BBCCAE" w14:textId="77777777" w:rsidR="00C456AC" w:rsidRDefault="00C456AC" w:rsidP="00291304">
      <w:pPr>
        <w:pStyle w:val="cc"/>
        <w:spacing w:before="0" w:beforeAutospacing="0" w:after="0" w:afterAutospacing="0" w:line="360" w:lineRule="auto"/>
        <w:jc w:val="both"/>
        <w:rPr>
          <w:rFonts w:asciiTheme="minorHAnsi" w:hAnsiTheme="minorHAnsi" w:cs="Tahoma"/>
          <w:sz w:val="20"/>
          <w:szCs w:val="20"/>
        </w:rPr>
      </w:pPr>
    </w:p>
    <w:p w14:paraId="50A81689" w14:textId="77777777" w:rsidR="001B53AF" w:rsidRDefault="00291304" w:rsidP="00291304">
      <w:pPr>
        <w:pStyle w:val="NormlnIMP"/>
        <w:spacing w:line="360" w:lineRule="auto"/>
        <w:jc w:val="both"/>
        <w:rPr>
          <w:rFonts w:asciiTheme="minorHAnsi" w:hAnsiTheme="minorHAnsi" w:cstheme="minorHAnsi"/>
          <w:b/>
          <w:bCs/>
          <w:kern w:val="32"/>
          <w:sz w:val="20"/>
        </w:rPr>
      </w:pPr>
      <w:r>
        <w:rPr>
          <w:rFonts w:asciiTheme="minorHAnsi" w:hAnsiTheme="minorHAnsi" w:cstheme="minorHAnsi"/>
          <w:b/>
          <w:bCs/>
          <w:kern w:val="32"/>
          <w:sz w:val="20"/>
        </w:rPr>
        <w:t>I</w:t>
      </w:r>
      <w:r w:rsidR="001B53AF" w:rsidRPr="001B53AF">
        <w:rPr>
          <w:rFonts w:asciiTheme="minorHAnsi" w:hAnsiTheme="minorHAnsi" w:cstheme="minorHAnsi"/>
          <w:b/>
          <w:bCs/>
          <w:kern w:val="32"/>
          <w:sz w:val="20"/>
        </w:rPr>
        <w:t xml:space="preserve">) </w:t>
      </w:r>
      <w:r w:rsidR="001B53AF">
        <w:rPr>
          <w:rFonts w:asciiTheme="minorHAnsi" w:hAnsiTheme="minorHAnsi" w:cstheme="minorHAnsi"/>
          <w:b/>
          <w:bCs/>
          <w:kern w:val="32"/>
          <w:sz w:val="20"/>
        </w:rPr>
        <w:t>VAZBA NA PŘÍPADNÉ TECHNOLOGICKÉ VYBAVENÍ</w:t>
      </w:r>
    </w:p>
    <w:p w14:paraId="5B75721D" w14:textId="77777777" w:rsidR="001B53AF" w:rsidRPr="007A5B54" w:rsidRDefault="007A5B54" w:rsidP="00291304">
      <w:pPr>
        <w:pStyle w:val="NormlnIMP"/>
        <w:spacing w:line="360" w:lineRule="auto"/>
        <w:jc w:val="both"/>
        <w:rPr>
          <w:rFonts w:asciiTheme="minorHAnsi" w:hAnsiTheme="minorHAnsi" w:cs="Tahoma"/>
          <w:sz w:val="20"/>
        </w:rPr>
      </w:pPr>
      <w:r w:rsidRPr="007A5B54">
        <w:rPr>
          <w:rFonts w:asciiTheme="minorHAnsi" w:hAnsiTheme="minorHAnsi" w:cs="Tahoma"/>
          <w:sz w:val="20"/>
        </w:rPr>
        <w:t>Není řešeno.</w:t>
      </w:r>
    </w:p>
    <w:p w14:paraId="13E6F55B" w14:textId="77777777" w:rsidR="00836A1D" w:rsidRDefault="00836A1D" w:rsidP="00291304">
      <w:pPr>
        <w:pStyle w:val="NormlnIMP"/>
        <w:spacing w:line="360" w:lineRule="auto"/>
        <w:jc w:val="both"/>
        <w:rPr>
          <w:rFonts w:asciiTheme="minorHAnsi" w:hAnsiTheme="minorHAnsi" w:cstheme="minorHAnsi"/>
          <w:b/>
          <w:bCs/>
          <w:kern w:val="32"/>
          <w:sz w:val="20"/>
        </w:rPr>
      </w:pPr>
    </w:p>
    <w:p w14:paraId="1E5F5BBC" w14:textId="77777777" w:rsidR="001B53AF" w:rsidRDefault="00291304" w:rsidP="00291304">
      <w:pPr>
        <w:pStyle w:val="NormlnIMP"/>
        <w:spacing w:line="360" w:lineRule="auto"/>
        <w:jc w:val="both"/>
        <w:rPr>
          <w:rFonts w:asciiTheme="minorHAnsi" w:hAnsiTheme="minorHAnsi" w:cstheme="minorHAnsi"/>
          <w:b/>
          <w:bCs/>
          <w:kern w:val="32"/>
          <w:sz w:val="20"/>
        </w:rPr>
      </w:pPr>
      <w:r>
        <w:rPr>
          <w:rFonts w:asciiTheme="minorHAnsi" w:hAnsiTheme="minorHAnsi" w:cstheme="minorHAnsi"/>
          <w:b/>
          <w:bCs/>
          <w:kern w:val="32"/>
          <w:sz w:val="20"/>
        </w:rPr>
        <w:t>J</w:t>
      </w:r>
      <w:r w:rsidR="001B53AF" w:rsidRPr="001B53AF">
        <w:rPr>
          <w:rFonts w:asciiTheme="minorHAnsi" w:hAnsiTheme="minorHAnsi" w:cstheme="minorHAnsi"/>
          <w:b/>
          <w:bCs/>
          <w:kern w:val="32"/>
          <w:sz w:val="20"/>
        </w:rPr>
        <w:t xml:space="preserve">) </w:t>
      </w:r>
      <w:r w:rsidR="001B53AF">
        <w:rPr>
          <w:rFonts w:asciiTheme="minorHAnsi" w:hAnsiTheme="minorHAnsi" w:cstheme="minorHAnsi"/>
          <w:b/>
          <w:bCs/>
          <w:kern w:val="32"/>
          <w:sz w:val="20"/>
        </w:rPr>
        <w:t xml:space="preserve">PŘEHLED PROVEDENÝCH VÝPOČTŮ A KONSTATOVÁNÍ O STATICKÉM OVĚŘENÍ ROZHODUJÍCÍCH DIMENZÍ A PRŮŘEZŮ </w:t>
      </w:r>
    </w:p>
    <w:p w14:paraId="4B4EED33" w14:textId="77777777" w:rsidR="007A5B54" w:rsidRPr="007A5B54" w:rsidRDefault="007A5B54" w:rsidP="00291304">
      <w:pPr>
        <w:pStyle w:val="NormlnIMP"/>
        <w:spacing w:line="360" w:lineRule="auto"/>
        <w:jc w:val="both"/>
        <w:rPr>
          <w:rFonts w:asciiTheme="minorHAnsi" w:hAnsiTheme="minorHAnsi" w:cs="Tahoma"/>
          <w:sz w:val="20"/>
        </w:rPr>
      </w:pPr>
      <w:r w:rsidRPr="007A5B54">
        <w:rPr>
          <w:rFonts w:asciiTheme="minorHAnsi" w:hAnsiTheme="minorHAnsi" w:cs="Tahoma"/>
          <w:sz w:val="20"/>
        </w:rPr>
        <w:t>Není řešeno.</w:t>
      </w:r>
    </w:p>
    <w:p w14:paraId="2DEE9652" w14:textId="77777777" w:rsidR="00836A1D" w:rsidRDefault="00836A1D" w:rsidP="00291304">
      <w:pPr>
        <w:pStyle w:val="NormlnIMP"/>
        <w:spacing w:line="360" w:lineRule="auto"/>
        <w:jc w:val="both"/>
        <w:rPr>
          <w:rFonts w:asciiTheme="minorHAnsi" w:hAnsiTheme="minorHAnsi" w:cstheme="minorHAnsi"/>
          <w:b/>
          <w:bCs/>
          <w:kern w:val="32"/>
          <w:sz w:val="20"/>
        </w:rPr>
      </w:pPr>
    </w:p>
    <w:p w14:paraId="350984A2" w14:textId="77777777" w:rsidR="00FB3739" w:rsidRDefault="00FB3739" w:rsidP="00291304">
      <w:pPr>
        <w:pStyle w:val="NormlnIMP"/>
        <w:spacing w:line="360" w:lineRule="auto"/>
        <w:jc w:val="both"/>
        <w:rPr>
          <w:rFonts w:asciiTheme="minorHAnsi" w:hAnsiTheme="minorHAnsi" w:cstheme="minorHAnsi"/>
          <w:b/>
          <w:bCs/>
          <w:kern w:val="32"/>
          <w:sz w:val="20"/>
        </w:rPr>
      </w:pPr>
    </w:p>
    <w:p w14:paraId="49320136" w14:textId="77777777" w:rsidR="00AA7230" w:rsidRDefault="00291304" w:rsidP="00291304">
      <w:pPr>
        <w:pStyle w:val="NormlnIMP"/>
        <w:spacing w:line="360" w:lineRule="auto"/>
        <w:jc w:val="both"/>
        <w:rPr>
          <w:color w:val="000000"/>
        </w:rPr>
      </w:pPr>
      <w:r>
        <w:rPr>
          <w:rFonts w:asciiTheme="minorHAnsi" w:hAnsiTheme="minorHAnsi" w:cstheme="minorHAnsi"/>
          <w:b/>
          <w:bCs/>
          <w:kern w:val="32"/>
          <w:sz w:val="20"/>
        </w:rPr>
        <w:t>K</w:t>
      </w:r>
      <w:r w:rsidR="001B53AF" w:rsidRPr="001B53AF">
        <w:rPr>
          <w:rFonts w:asciiTheme="minorHAnsi" w:hAnsiTheme="minorHAnsi" w:cstheme="minorHAnsi"/>
          <w:b/>
          <w:bCs/>
          <w:kern w:val="32"/>
          <w:sz w:val="20"/>
        </w:rPr>
        <w:t xml:space="preserve">) </w:t>
      </w:r>
      <w:r w:rsidR="001B53AF">
        <w:rPr>
          <w:rFonts w:asciiTheme="minorHAnsi" w:hAnsiTheme="minorHAnsi" w:cstheme="minorHAnsi"/>
          <w:b/>
          <w:bCs/>
          <w:kern w:val="32"/>
          <w:sz w:val="20"/>
        </w:rPr>
        <w:t>ŘEŠENÍ PŘÍSTUPU A UŽÍVÁNÍ VEŘEJNĚ PŘÍSTUPNÝCH KOMUNIKACÍ A PLOCH SOUVISEJÍCÍCH SE STA</w:t>
      </w:r>
      <w:r w:rsidR="00353AA4">
        <w:rPr>
          <w:rFonts w:asciiTheme="minorHAnsi" w:hAnsiTheme="minorHAnsi" w:cstheme="minorHAnsi"/>
          <w:b/>
          <w:bCs/>
          <w:kern w:val="32"/>
          <w:sz w:val="20"/>
        </w:rPr>
        <w:t>VE</w:t>
      </w:r>
      <w:r w:rsidR="001B53AF">
        <w:rPr>
          <w:rFonts w:asciiTheme="minorHAnsi" w:hAnsiTheme="minorHAnsi" w:cstheme="minorHAnsi"/>
          <w:b/>
          <w:bCs/>
          <w:kern w:val="32"/>
          <w:sz w:val="20"/>
        </w:rPr>
        <w:t>NIŠTĚM SOBAMI S OMEZENOU SCHOPNOSTÍ POHYBU A ORIENTACE</w:t>
      </w:r>
    </w:p>
    <w:bookmarkEnd w:id="0"/>
    <w:bookmarkEnd w:id="1"/>
    <w:p w14:paraId="1E653D9A" w14:textId="77777777" w:rsidR="00C1200E" w:rsidRDefault="00C1200E" w:rsidP="00C1200E">
      <w:pPr>
        <w:pStyle w:val="cc"/>
        <w:spacing w:before="0" w:beforeAutospacing="0" w:after="0" w:afterAutospacing="0" w:line="360" w:lineRule="auto"/>
        <w:jc w:val="both"/>
        <w:rPr>
          <w:rFonts w:asciiTheme="minorHAnsi" w:hAnsiTheme="minorHAnsi" w:cs="Tahoma"/>
          <w:sz w:val="20"/>
          <w:szCs w:val="20"/>
        </w:rPr>
      </w:pPr>
      <w:r w:rsidRPr="00C1200E">
        <w:rPr>
          <w:rFonts w:asciiTheme="minorHAnsi" w:hAnsiTheme="minorHAnsi" w:cs="Tahoma"/>
          <w:sz w:val="20"/>
          <w:szCs w:val="20"/>
        </w:rPr>
        <w:t xml:space="preserve">Bezbariérové řešení bude provedeno dle vyhlášky 398/2009 Sb. „O obecných technických požadavcích zabezpečujících bezbariérové užívání staveb“. </w:t>
      </w:r>
    </w:p>
    <w:p w14:paraId="18ED732F" w14:textId="77777777" w:rsidR="00940A6E" w:rsidRDefault="00AC28C3" w:rsidP="00AC28C3">
      <w:pPr>
        <w:spacing w:line="360" w:lineRule="auto"/>
        <w:jc w:val="both"/>
        <w:rPr>
          <w:rFonts w:asciiTheme="minorHAnsi" w:hAnsiTheme="minorHAnsi"/>
        </w:rPr>
      </w:pPr>
      <w:bookmarkStart w:id="62" w:name="_Hlk102569152"/>
      <w:r w:rsidRPr="009E1E61">
        <w:rPr>
          <w:rFonts w:asciiTheme="minorHAnsi" w:hAnsiTheme="minorHAnsi"/>
        </w:rPr>
        <w:t>Navrhovan</w:t>
      </w:r>
      <w:r>
        <w:rPr>
          <w:rFonts w:asciiTheme="minorHAnsi" w:hAnsiTheme="minorHAnsi"/>
        </w:rPr>
        <w:t>é</w:t>
      </w:r>
      <w:r w:rsidRPr="009E1E61">
        <w:rPr>
          <w:rFonts w:asciiTheme="minorHAnsi" w:hAnsiTheme="minorHAnsi"/>
        </w:rPr>
        <w:t xml:space="preserve"> komunikace j</w:t>
      </w:r>
      <w:r>
        <w:rPr>
          <w:rFonts w:asciiTheme="minorHAnsi" w:hAnsiTheme="minorHAnsi"/>
        </w:rPr>
        <w:t>sou</w:t>
      </w:r>
      <w:r w:rsidRPr="009E1E61">
        <w:rPr>
          <w:rFonts w:asciiTheme="minorHAnsi" w:hAnsiTheme="minorHAnsi"/>
        </w:rPr>
        <w:t xml:space="preserve"> řešen</w:t>
      </w:r>
      <w:r>
        <w:rPr>
          <w:rFonts w:asciiTheme="minorHAnsi" w:hAnsiTheme="minorHAnsi"/>
        </w:rPr>
        <w:t>y</w:t>
      </w:r>
      <w:r w:rsidRPr="009E1E61">
        <w:rPr>
          <w:rFonts w:asciiTheme="minorHAnsi" w:hAnsiTheme="minorHAnsi"/>
        </w:rPr>
        <w:t xml:space="preserve"> tak, aby byl dodržen průchozí profil min. 1,5m. Povrch pochozích ploch je rovný, pevný a upravený proti skluzu. Hodnota součinitele smykového tření musí být nejméně 0,5. Příčný sklon do </w:t>
      </w:r>
      <w:proofErr w:type="gramStart"/>
      <w:r w:rsidRPr="009E1E61">
        <w:rPr>
          <w:rFonts w:asciiTheme="minorHAnsi" w:hAnsiTheme="minorHAnsi"/>
        </w:rPr>
        <w:t>2,0%</w:t>
      </w:r>
      <w:proofErr w:type="gramEnd"/>
      <w:r w:rsidRPr="009E1E61">
        <w:rPr>
          <w:rFonts w:asciiTheme="minorHAnsi" w:hAnsiTheme="minorHAnsi"/>
        </w:rPr>
        <w:t>, podélný sklon dle stávajícího terénu, nepřesahuje 8,3</w:t>
      </w:r>
      <w:r>
        <w:rPr>
          <w:rFonts w:asciiTheme="minorHAnsi" w:hAnsiTheme="minorHAnsi"/>
        </w:rPr>
        <w:t>3</w:t>
      </w:r>
      <w:r w:rsidRPr="009E1E61">
        <w:rPr>
          <w:rFonts w:asciiTheme="minorHAnsi" w:hAnsiTheme="minorHAnsi"/>
        </w:rPr>
        <w:t>%.</w:t>
      </w:r>
      <w:r>
        <w:rPr>
          <w:rFonts w:asciiTheme="minorHAnsi" w:hAnsiTheme="minorHAnsi"/>
        </w:rPr>
        <w:t xml:space="preserve"> </w:t>
      </w:r>
    </w:p>
    <w:p w14:paraId="0EA42F35" w14:textId="597A4C3F" w:rsidR="00940A6E" w:rsidRDefault="00AC28C3" w:rsidP="00AC28C3">
      <w:pPr>
        <w:spacing w:line="360" w:lineRule="auto"/>
        <w:jc w:val="both"/>
        <w:rPr>
          <w:rFonts w:asciiTheme="minorHAnsi" w:hAnsiTheme="minorHAnsi"/>
        </w:rPr>
      </w:pPr>
      <w:r w:rsidRPr="00FF759F">
        <w:rPr>
          <w:rFonts w:asciiTheme="minorHAnsi" w:hAnsiTheme="minorHAnsi"/>
        </w:rPr>
        <w:t xml:space="preserve">U </w:t>
      </w:r>
      <w:r w:rsidR="001E3423">
        <w:rPr>
          <w:rFonts w:asciiTheme="minorHAnsi" w:hAnsiTheme="minorHAnsi"/>
        </w:rPr>
        <w:t>sníženého obrubníku</w:t>
      </w:r>
      <w:r w:rsidRPr="00FF759F">
        <w:rPr>
          <w:rFonts w:asciiTheme="minorHAnsi" w:hAnsiTheme="minorHAnsi"/>
        </w:rPr>
        <w:t xml:space="preserve"> bude</w:t>
      </w:r>
      <w:r w:rsidR="001E3423">
        <w:rPr>
          <w:rFonts w:asciiTheme="minorHAnsi" w:hAnsiTheme="minorHAnsi"/>
        </w:rPr>
        <w:t xml:space="preserve"> okraj chodníku</w:t>
      </w:r>
      <w:r w:rsidRPr="00FF759F">
        <w:rPr>
          <w:rFonts w:asciiTheme="minorHAnsi" w:hAnsiTheme="minorHAnsi"/>
        </w:rPr>
        <w:t xml:space="preserve"> </w:t>
      </w:r>
      <w:r w:rsidR="00836A1D">
        <w:rPr>
          <w:rFonts w:asciiTheme="minorHAnsi" w:hAnsiTheme="minorHAnsi"/>
        </w:rPr>
        <w:t xml:space="preserve">vyznačen </w:t>
      </w:r>
      <w:r w:rsidRPr="00FF759F">
        <w:rPr>
          <w:rFonts w:asciiTheme="minorHAnsi" w:hAnsiTheme="minorHAnsi"/>
        </w:rPr>
        <w:t>varovn</w:t>
      </w:r>
      <w:r w:rsidR="00836A1D">
        <w:rPr>
          <w:rFonts w:asciiTheme="minorHAnsi" w:hAnsiTheme="minorHAnsi"/>
        </w:rPr>
        <w:t>ým</w:t>
      </w:r>
      <w:r w:rsidRPr="00FF759F">
        <w:rPr>
          <w:rFonts w:asciiTheme="minorHAnsi" w:hAnsiTheme="minorHAnsi"/>
        </w:rPr>
        <w:t xml:space="preserve"> pás</w:t>
      </w:r>
      <w:r w:rsidR="00836A1D">
        <w:rPr>
          <w:rFonts w:asciiTheme="minorHAnsi" w:hAnsiTheme="minorHAnsi"/>
        </w:rPr>
        <w:t>em</w:t>
      </w:r>
      <w:r w:rsidRPr="00FF759F">
        <w:rPr>
          <w:rFonts w:asciiTheme="minorHAnsi" w:hAnsiTheme="minorHAnsi"/>
        </w:rPr>
        <w:t xml:space="preserve"> šířky 0,40m z </w:t>
      </w:r>
      <w:r>
        <w:rPr>
          <w:rFonts w:asciiTheme="minorHAnsi" w:hAnsiTheme="minorHAnsi"/>
        </w:rPr>
        <w:t>reliéfní</w:t>
      </w:r>
      <w:r w:rsidRPr="00FF759F">
        <w:rPr>
          <w:rFonts w:asciiTheme="minorHAnsi" w:hAnsiTheme="minorHAnsi"/>
        </w:rPr>
        <w:t xml:space="preserve"> </w:t>
      </w:r>
      <w:r>
        <w:rPr>
          <w:rFonts w:asciiTheme="minorHAnsi" w:hAnsiTheme="minorHAnsi"/>
        </w:rPr>
        <w:t>čer</w:t>
      </w:r>
      <w:r w:rsidR="001E3423">
        <w:rPr>
          <w:rFonts w:asciiTheme="minorHAnsi" w:hAnsiTheme="minorHAnsi"/>
        </w:rPr>
        <w:t>ve</w:t>
      </w:r>
      <w:r>
        <w:rPr>
          <w:rFonts w:asciiTheme="minorHAnsi" w:hAnsiTheme="minorHAnsi"/>
        </w:rPr>
        <w:t xml:space="preserve">né </w:t>
      </w:r>
      <w:r w:rsidRPr="00FF759F">
        <w:rPr>
          <w:rFonts w:asciiTheme="minorHAnsi" w:hAnsiTheme="minorHAnsi"/>
        </w:rPr>
        <w:t xml:space="preserve">dlažby. </w:t>
      </w:r>
      <w:r w:rsidR="00940A6E" w:rsidRPr="00FF759F">
        <w:rPr>
          <w:rFonts w:asciiTheme="minorHAnsi" w:hAnsiTheme="minorHAnsi"/>
        </w:rPr>
        <w:t xml:space="preserve">Varovný pás bude po celé délce sníženého obrubníku (v místě odrazu </w:t>
      </w:r>
      <w:r w:rsidR="00940A6E">
        <w:rPr>
          <w:rFonts w:asciiTheme="minorHAnsi" w:hAnsiTheme="minorHAnsi"/>
        </w:rPr>
        <w:t xml:space="preserve">do </w:t>
      </w:r>
      <w:r w:rsidR="00940A6E" w:rsidRPr="00FF759F">
        <w:rPr>
          <w:rFonts w:asciiTheme="minorHAnsi" w:hAnsiTheme="minorHAnsi"/>
        </w:rPr>
        <w:t>0,08m)</w:t>
      </w:r>
      <w:r w:rsidR="00940A6E">
        <w:rPr>
          <w:rFonts w:asciiTheme="minorHAnsi" w:hAnsiTheme="minorHAnsi"/>
        </w:rPr>
        <w:t xml:space="preserve">. Varovné pásy musí být provedeny v barevném kontrastu vůči okolí. Povrch pochozí plochy do vzdálenosti nejméně </w:t>
      </w:r>
      <w:proofErr w:type="gramStart"/>
      <w:r w:rsidR="00940A6E">
        <w:rPr>
          <w:rFonts w:asciiTheme="minorHAnsi" w:hAnsiTheme="minorHAnsi"/>
        </w:rPr>
        <w:t>250mm</w:t>
      </w:r>
      <w:proofErr w:type="gramEnd"/>
      <w:r w:rsidR="00940A6E">
        <w:rPr>
          <w:rFonts w:asciiTheme="minorHAnsi" w:hAnsiTheme="minorHAnsi"/>
        </w:rPr>
        <w:t xml:space="preserve"> od pásů musí být rovinný při dodržení požadavku na protiskluzné vlastnosti. </w:t>
      </w:r>
      <w:r w:rsidR="00940A6E" w:rsidRPr="00FF759F">
        <w:rPr>
          <w:rFonts w:asciiTheme="minorHAnsi" w:hAnsiTheme="minorHAnsi"/>
        </w:rPr>
        <w:t>Nájezdná šikmá rampa bude provedena ve sklonu max.</w:t>
      </w:r>
      <w:proofErr w:type="gramStart"/>
      <w:r w:rsidR="00940A6E" w:rsidRPr="00FF759F">
        <w:rPr>
          <w:rFonts w:asciiTheme="minorHAnsi" w:hAnsiTheme="minorHAnsi"/>
        </w:rPr>
        <w:t>12,5%</w:t>
      </w:r>
      <w:proofErr w:type="gramEnd"/>
      <w:r w:rsidR="00940A6E" w:rsidRPr="00FF759F">
        <w:rPr>
          <w:rFonts w:asciiTheme="minorHAnsi" w:hAnsiTheme="minorHAnsi"/>
        </w:rPr>
        <w:t>.</w:t>
      </w:r>
    </w:p>
    <w:p w14:paraId="2CF8ED47" w14:textId="68689189" w:rsidR="00AC28C3" w:rsidRDefault="00AC28C3" w:rsidP="00AC28C3">
      <w:pPr>
        <w:spacing w:line="360" w:lineRule="auto"/>
        <w:jc w:val="both"/>
        <w:rPr>
          <w:rFonts w:asciiTheme="minorHAnsi" w:hAnsiTheme="minorHAnsi"/>
        </w:rPr>
      </w:pPr>
      <w:r w:rsidRPr="00FF759F">
        <w:rPr>
          <w:rFonts w:asciiTheme="minorHAnsi" w:hAnsiTheme="minorHAnsi"/>
        </w:rPr>
        <w:t>Vodící linii bude vytvářet záhonový obrubník na okraji chodníku vyvýšený o 0,06m</w:t>
      </w:r>
      <w:r w:rsidR="00DB431E">
        <w:rPr>
          <w:rFonts w:asciiTheme="minorHAnsi" w:hAnsiTheme="minorHAnsi"/>
        </w:rPr>
        <w:t xml:space="preserve"> nebo oplocení</w:t>
      </w:r>
      <w:r w:rsidRPr="00FF759F">
        <w:rPr>
          <w:rFonts w:asciiTheme="minorHAnsi" w:hAnsiTheme="minorHAnsi"/>
        </w:rPr>
        <w:t>.</w:t>
      </w:r>
    </w:p>
    <w:bookmarkEnd w:id="62"/>
    <w:p w14:paraId="53CFAE43" w14:textId="77777777" w:rsidR="00AC28C3" w:rsidRDefault="00AC28C3" w:rsidP="00AC28C3">
      <w:pPr>
        <w:spacing w:line="360" w:lineRule="auto"/>
        <w:jc w:val="both"/>
        <w:rPr>
          <w:rFonts w:asciiTheme="minorHAnsi" w:hAnsiTheme="minorHAnsi"/>
        </w:rPr>
      </w:pPr>
      <w:r>
        <w:rPr>
          <w:rFonts w:asciiTheme="minorHAnsi" w:hAnsiTheme="minorHAnsi"/>
        </w:rPr>
        <w:t>Všechny použité výrobky pro bezbariérové úpravy pro osoby s omezenou schopností pohybu a orientace musí odpovídat technickým předpisům, včetně dodržení barevného kontrastu od pochozí plochy a musí mít Ověření o shodě výrobku dle nařízení vlády č. 163/2002 Sb. §7.</w:t>
      </w:r>
    </w:p>
    <w:p w14:paraId="5574ABFB" w14:textId="77777777" w:rsidR="001E3423" w:rsidRDefault="001E3423" w:rsidP="00AC28C3">
      <w:pPr>
        <w:spacing w:line="360" w:lineRule="auto"/>
        <w:jc w:val="both"/>
        <w:rPr>
          <w:rFonts w:asciiTheme="minorHAnsi" w:hAnsiTheme="minorHAnsi"/>
        </w:rPr>
      </w:pPr>
    </w:p>
    <w:p w14:paraId="6BC364D6" w14:textId="02665A43" w:rsidR="00C50FAA" w:rsidRPr="009B7254" w:rsidRDefault="004176A2" w:rsidP="004176A2">
      <w:pPr>
        <w:spacing w:before="120" w:line="360" w:lineRule="auto"/>
        <w:rPr>
          <w:rFonts w:asciiTheme="minorHAnsi" w:hAnsiTheme="minorHAnsi" w:cstheme="minorHAnsi"/>
          <w:b/>
          <w:i/>
        </w:rPr>
      </w:pPr>
      <w:r>
        <w:rPr>
          <w:rFonts w:asciiTheme="minorHAnsi" w:hAnsiTheme="minorHAnsi" w:cstheme="minorHAnsi"/>
          <w:b/>
          <w:i/>
        </w:rPr>
        <w:t>V Chomutově</w:t>
      </w:r>
      <w:r w:rsidR="004F72A8" w:rsidRPr="009B7254">
        <w:rPr>
          <w:rFonts w:asciiTheme="minorHAnsi" w:hAnsiTheme="minorHAnsi" w:cstheme="minorHAnsi"/>
          <w:b/>
          <w:i/>
        </w:rPr>
        <w:t>,</w:t>
      </w:r>
      <w:r>
        <w:rPr>
          <w:rFonts w:asciiTheme="minorHAnsi" w:hAnsiTheme="minorHAnsi" w:cstheme="minorHAnsi"/>
          <w:b/>
          <w:i/>
        </w:rPr>
        <w:t xml:space="preserve"> </w:t>
      </w:r>
      <w:r w:rsidR="006E1789">
        <w:rPr>
          <w:rFonts w:asciiTheme="minorHAnsi" w:hAnsiTheme="minorHAnsi" w:cstheme="minorHAnsi"/>
          <w:b/>
          <w:i/>
        </w:rPr>
        <w:t>1</w:t>
      </w:r>
      <w:r w:rsidR="009B7254">
        <w:rPr>
          <w:rFonts w:asciiTheme="minorHAnsi" w:hAnsiTheme="minorHAnsi" w:cstheme="minorHAnsi"/>
          <w:b/>
          <w:i/>
        </w:rPr>
        <w:t>.</w:t>
      </w:r>
      <w:r w:rsidR="00DD2ACE">
        <w:rPr>
          <w:rFonts w:asciiTheme="minorHAnsi" w:hAnsiTheme="minorHAnsi" w:cstheme="minorHAnsi"/>
          <w:b/>
          <w:i/>
        </w:rPr>
        <w:t xml:space="preserve"> </w:t>
      </w:r>
      <w:r w:rsidR="006E1789">
        <w:rPr>
          <w:rFonts w:asciiTheme="minorHAnsi" w:hAnsiTheme="minorHAnsi" w:cstheme="minorHAnsi"/>
          <w:b/>
          <w:i/>
        </w:rPr>
        <w:t>6</w:t>
      </w:r>
      <w:r w:rsidR="003023F4">
        <w:rPr>
          <w:rFonts w:asciiTheme="minorHAnsi" w:hAnsiTheme="minorHAnsi" w:cstheme="minorHAnsi"/>
          <w:b/>
          <w:i/>
        </w:rPr>
        <w:t>.</w:t>
      </w:r>
      <w:r w:rsidR="009B7254">
        <w:rPr>
          <w:rFonts w:asciiTheme="minorHAnsi" w:hAnsiTheme="minorHAnsi" w:cstheme="minorHAnsi"/>
          <w:b/>
          <w:i/>
        </w:rPr>
        <w:t xml:space="preserve"> 20</w:t>
      </w:r>
      <w:r w:rsidR="00080948">
        <w:rPr>
          <w:rFonts w:asciiTheme="minorHAnsi" w:hAnsiTheme="minorHAnsi" w:cstheme="minorHAnsi"/>
          <w:b/>
          <w:i/>
        </w:rPr>
        <w:t>2</w:t>
      </w:r>
      <w:r w:rsidR="001E3423">
        <w:rPr>
          <w:rFonts w:asciiTheme="minorHAnsi" w:hAnsiTheme="minorHAnsi" w:cstheme="minorHAnsi"/>
          <w:b/>
          <w:i/>
        </w:rPr>
        <w:t>2</w:t>
      </w:r>
    </w:p>
    <w:sectPr w:rsidR="00C50FAA" w:rsidRPr="009B7254" w:rsidSect="00C55055">
      <w:headerReference w:type="default" r:id="rId11"/>
      <w:footerReference w:type="default" r:id="rId12"/>
      <w:type w:val="continuous"/>
      <w:pgSz w:w="11907" w:h="16840" w:code="9"/>
      <w:pgMar w:top="2127" w:right="1418" w:bottom="1418" w:left="1418" w:header="709" w:footer="709" w:gutter="0"/>
      <w:pgNumType w:fmt="numberInDash"/>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81F9C" w14:textId="77777777" w:rsidR="005C7B4B" w:rsidRDefault="005C7B4B">
      <w:r>
        <w:separator/>
      </w:r>
    </w:p>
  </w:endnote>
  <w:endnote w:type="continuationSeparator" w:id="0">
    <w:p w14:paraId="029ACDC8" w14:textId="77777777" w:rsidR="005C7B4B" w:rsidRDefault="005C7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9141457"/>
      <w:docPartObj>
        <w:docPartGallery w:val="Page Numbers (Bottom of Page)"/>
        <w:docPartUnique/>
      </w:docPartObj>
    </w:sdtPr>
    <w:sdtEndPr>
      <w:rPr>
        <w:color w:val="7F7F7F" w:themeColor="background1" w:themeShade="7F"/>
        <w:spacing w:val="60"/>
      </w:rPr>
    </w:sdtEndPr>
    <w:sdtContent>
      <w:p w14:paraId="713C60A3" w14:textId="77777777" w:rsidR="004E50DA" w:rsidRDefault="004E50DA">
        <w:pPr>
          <w:pStyle w:val="Zpat"/>
          <w:pBdr>
            <w:top w:val="single" w:sz="4" w:space="1" w:color="D9D9D9" w:themeColor="background1" w:themeShade="D9"/>
          </w:pBdr>
          <w:rPr>
            <w:b/>
            <w:bCs/>
          </w:rPr>
        </w:pPr>
        <w:r>
          <w:fldChar w:fldCharType="begin"/>
        </w:r>
        <w:r>
          <w:instrText>PAGE   \* MERGEFORMAT</w:instrText>
        </w:r>
        <w:r>
          <w:fldChar w:fldCharType="separate"/>
        </w:r>
        <w:r w:rsidR="00865E3C" w:rsidRPr="00865E3C">
          <w:rPr>
            <w:b/>
            <w:bCs/>
            <w:noProof/>
          </w:rPr>
          <w:t>-</w:t>
        </w:r>
        <w:r w:rsidR="00865E3C">
          <w:rPr>
            <w:noProof/>
          </w:rPr>
          <w:t xml:space="preserve"> 2 -</w:t>
        </w:r>
        <w:r>
          <w:rPr>
            <w:b/>
            <w:bCs/>
          </w:rPr>
          <w:fldChar w:fldCharType="end"/>
        </w:r>
        <w:r>
          <w:rPr>
            <w:b/>
            <w:bCs/>
          </w:rPr>
          <w:t xml:space="preserve"> | </w:t>
        </w:r>
        <w:r>
          <w:rPr>
            <w:color w:val="7F7F7F" w:themeColor="background1" w:themeShade="7F"/>
            <w:spacing w:val="60"/>
          </w:rPr>
          <w:t>Stránka</w:t>
        </w:r>
      </w:p>
    </w:sdtContent>
  </w:sdt>
  <w:p w14:paraId="34544374" w14:textId="77777777" w:rsidR="004E50DA" w:rsidRDefault="004E50DA" w:rsidP="004D7E11">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4840948"/>
      <w:docPartObj>
        <w:docPartGallery w:val="Page Numbers (Bottom of Page)"/>
        <w:docPartUnique/>
      </w:docPartObj>
    </w:sdtPr>
    <w:sdtEndPr>
      <w:rPr>
        <w:color w:val="7F7F7F" w:themeColor="background1" w:themeShade="7F"/>
        <w:spacing w:val="60"/>
      </w:rPr>
    </w:sdtEndPr>
    <w:sdtContent>
      <w:p w14:paraId="6C2E0E37" w14:textId="77777777" w:rsidR="004E50DA" w:rsidRDefault="004E50DA">
        <w:pPr>
          <w:pStyle w:val="Zpat"/>
          <w:pBdr>
            <w:top w:val="single" w:sz="4" w:space="1" w:color="D9D9D9" w:themeColor="background1" w:themeShade="D9"/>
          </w:pBdr>
          <w:rPr>
            <w:b/>
            <w:bCs/>
          </w:rPr>
        </w:pPr>
        <w:r>
          <w:fldChar w:fldCharType="begin"/>
        </w:r>
        <w:r>
          <w:instrText>PAGE   \* MERGEFORMAT</w:instrText>
        </w:r>
        <w:r>
          <w:fldChar w:fldCharType="separate"/>
        </w:r>
        <w:r w:rsidR="00865E3C" w:rsidRPr="00865E3C">
          <w:rPr>
            <w:b/>
            <w:bCs/>
            <w:noProof/>
          </w:rPr>
          <w:t>-</w:t>
        </w:r>
        <w:r w:rsidR="00865E3C">
          <w:rPr>
            <w:noProof/>
          </w:rPr>
          <w:t xml:space="preserve"> 12 -</w:t>
        </w:r>
        <w:r>
          <w:rPr>
            <w:b/>
            <w:bCs/>
          </w:rPr>
          <w:fldChar w:fldCharType="end"/>
        </w:r>
        <w:r>
          <w:rPr>
            <w:b/>
            <w:bCs/>
          </w:rPr>
          <w:t xml:space="preserve"> | </w:t>
        </w:r>
        <w:r>
          <w:rPr>
            <w:color w:val="7F7F7F" w:themeColor="background1" w:themeShade="7F"/>
            <w:spacing w:val="60"/>
          </w:rPr>
          <w:t>Stránka</w:t>
        </w:r>
      </w:p>
    </w:sdtContent>
  </w:sdt>
  <w:p w14:paraId="3DE45801" w14:textId="77777777" w:rsidR="004E50DA" w:rsidRDefault="004E50DA" w:rsidP="004D7E11">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62232" w14:textId="77777777" w:rsidR="005C7B4B" w:rsidRDefault="005C7B4B">
      <w:r>
        <w:separator/>
      </w:r>
    </w:p>
  </w:footnote>
  <w:footnote w:type="continuationSeparator" w:id="0">
    <w:p w14:paraId="44C2352D" w14:textId="77777777" w:rsidR="005C7B4B" w:rsidRDefault="005C7B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30CB3" w14:textId="7128FC2F" w:rsidR="004E50DA" w:rsidRPr="00B73E33" w:rsidRDefault="004E50DA" w:rsidP="0002052C">
    <w:pPr>
      <w:pStyle w:val="Zhlav"/>
      <w:tabs>
        <w:tab w:val="clear" w:pos="4536"/>
        <w:tab w:val="clear" w:pos="7847"/>
        <w:tab w:val="center" w:pos="4535"/>
      </w:tabs>
      <w:jc w:val="right"/>
      <w:rPr>
        <w:rFonts w:asciiTheme="minorHAnsi" w:hAnsiTheme="minorHAnsi" w:cs="Tahoma"/>
        <w:color w:val="BFBFBF" w:themeColor="background1" w:themeShade="BF"/>
        <w:sz w:val="16"/>
        <w:szCs w:val="18"/>
      </w:rPr>
    </w:pPr>
    <w:r>
      <w:rPr>
        <w:noProof/>
      </w:rPr>
      <w:drawing>
        <wp:anchor distT="0" distB="0" distL="0" distR="0" simplePos="0" relativeHeight="251665408" behindDoc="1" locked="0" layoutInCell="1" allowOverlap="1" wp14:anchorId="08E566CB" wp14:editId="63A53A08">
          <wp:simplePos x="0" y="0"/>
          <wp:positionH relativeFrom="page">
            <wp:align>right</wp:align>
          </wp:positionH>
          <wp:positionV relativeFrom="paragraph">
            <wp:posOffset>-445908</wp:posOffset>
          </wp:positionV>
          <wp:extent cx="7515225" cy="10691495"/>
          <wp:effectExtent l="0" t="0" r="9525"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5225" cy="106914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B73E33">
      <w:rPr>
        <w:rFonts w:asciiTheme="minorHAnsi" w:hAnsiTheme="minorHAnsi" w:cs="Tahoma"/>
        <w:color w:val="BFBFBF" w:themeColor="background1" w:themeShade="BF"/>
        <w:sz w:val="16"/>
        <w:szCs w:val="18"/>
      </w:rPr>
      <w:t>Z</w:t>
    </w:r>
    <w:r>
      <w:rPr>
        <w:rFonts w:asciiTheme="minorHAnsi" w:hAnsiTheme="minorHAnsi" w:cs="Tahoma"/>
        <w:color w:val="BFBFBF" w:themeColor="background1" w:themeShade="BF"/>
        <w:sz w:val="16"/>
        <w:szCs w:val="18"/>
      </w:rPr>
      <w:t>akázka – 2</w:t>
    </w:r>
    <w:r w:rsidR="006300B0">
      <w:rPr>
        <w:rFonts w:asciiTheme="minorHAnsi" w:hAnsiTheme="minorHAnsi" w:cs="Tahoma"/>
        <w:color w:val="BFBFBF" w:themeColor="background1" w:themeShade="BF"/>
        <w:sz w:val="16"/>
        <w:szCs w:val="18"/>
      </w:rPr>
      <w:t>1</w:t>
    </w:r>
    <w:r>
      <w:rPr>
        <w:rFonts w:asciiTheme="minorHAnsi" w:hAnsiTheme="minorHAnsi" w:cs="Tahoma"/>
        <w:color w:val="BFBFBF" w:themeColor="background1" w:themeShade="BF"/>
        <w:sz w:val="16"/>
        <w:szCs w:val="18"/>
      </w:rPr>
      <w:t>21</w:t>
    </w:r>
    <w:r w:rsidR="006300B0">
      <w:rPr>
        <w:rFonts w:asciiTheme="minorHAnsi" w:hAnsiTheme="minorHAnsi" w:cs="Tahoma"/>
        <w:color w:val="BFBFBF" w:themeColor="background1" w:themeShade="BF"/>
        <w:sz w:val="16"/>
        <w:szCs w:val="18"/>
      </w:rPr>
      <w:t>4</w:t>
    </w:r>
    <w:r w:rsidR="00A74B05">
      <w:rPr>
        <w:rFonts w:asciiTheme="minorHAnsi" w:hAnsiTheme="minorHAnsi" w:cs="Tahoma"/>
        <w:color w:val="BFBFBF" w:themeColor="background1" w:themeShade="BF"/>
        <w:sz w:val="16"/>
        <w:szCs w:val="18"/>
      </w:rPr>
      <w:t>2</w:t>
    </w:r>
  </w:p>
  <w:p w14:paraId="11DB1741" w14:textId="6D5C7891" w:rsidR="004E50DA" w:rsidRDefault="00A74B05" w:rsidP="0002052C">
    <w:pPr>
      <w:pStyle w:val="Zhlav"/>
      <w:tabs>
        <w:tab w:val="left" w:pos="5125"/>
      </w:tabs>
      <w:jc w:val="right"/>
      <w:rPr>
        <w:rFonts w:asciiTheme="minorHAnsi" w:hAnsiTheme="minorHAnsi"/>
        <w:color w:val="BFBFBF" w:themeColor="background1" w:themeShade="BF"/>
        <w:sz w:val="16"/>
        <w:szCs w:val="18"/>
      </w:rPr>
    </w:pPr>
    <w:r>
      <w:rPr>
        <w:rFonts w:asciiTheme="minorHAnsi" w:hAnsiTheme="minorHAnsi"/>
        <w:color w:val="BFBFBF" w:themeColor="background1" w:themeShade="BF"/>
        <w:sz w:val="16"/>
        <w:szCs w:val="18"/>
      </w:rPr>
      <w:t>Výstavba chodníku v </w:t>
    </w:r>
    <w:proofErr w:type="spellStart"/>
    <w:r>
      <w:rPr>
        <w:rFonts w:asciiTheme="minorHAnsi" w:hAnsiTheme="minorHAnsi"/>
        <w:color w:val="BFBFBF" w:themeColor="background1" w:themeShade="BF"/>
        <w:sz w:val="16"/>
        <w:szCs w:val="18"/>
      </w:rPr>
      <w:t>ul.E.Krásnohorské</w:t>
    </w:r>
    <w:proofErr w:type="spellEnd"/>
    <w:r w:rsidR="004E50DA">
      <w:rPr>
        <w:rFonts w:asciiTheme="minorHAnsi" w:hAnsiTheme="minorHAnsi"/>
        <w:color w:val="BFBFBF" w:themeColor="background1" w:themeShade="BF"/>
        <w:sz w:val="16"/>
        <w:szCs w:val="18"/>
      </w:rPr>
      <w:t>, Chomutov</w:t>
    </w:r>
  </w:p>
  <w:p w14:paraId="1D17E57E" w14:textId="77777777" w:rsidR="004E50DA" w:rsidRPr="00B73E33" w:rsidRDefault="004E50DA" w:rsidP="0002052C">
    <w:pPr>
      <w:pStyle w:val="Zhlav"/>
      <w:tabs>
        <w:tab w:val="left" w:pos="5125"/>
      </w:tabs>
      <w:jc w:val="right"/>
      <w:rPr>
        <w:rFonts w:asciiTheme="minorHAnsi" w:hAnsiTheme="minorHAnsi"/>
        <w:color w:val="BFBFBF" w:themeColor="background1" w:themeShade="BF"/>
        <w:sz w:val="16"/>
        <w:szCs w:val="18"/>
      </w:rPr>
    </w:pPr>
    <w:r>
      <w:rPr>
        <w:rFonts w:asciiTheme="minorHAnsi" w:hAnsiTheme="minorHAnsi"/>
        <w:color w:val="BFBFBF" w:themeColor="background1" w:themeShade="BF"/>
        <w:sz w:val="16"/>
        <w:szCs w:val="18"/>
      </w:rPr>
      <w:t>DOKUMENTACE PRO SPOLEČNÉ POVOLENÍ</w:t>
    </w:r>
  </w:p>
  <w:p w14:paraId="38CBD430" w14:textId="1F3C5503" w:rsidR="004E50DA" w:rsidRPr="0028183C" w:rsidRDefault="004E50DA" w:rsidP="0028183C">
    <w:pPr>
      <w:pStyle w:val="Zhlav"/>
      <w:tabs>
        <w:tab w:val="left" w:pos="5125"/>
      </w:tabs>
      <w:jc w:val="right"/>
      <w:rPr>
        <w:rFonts w:asciiTheme="minorHAnsi" w:hAnsiTheme="minorHAnsi" w:cs="Tahoma"/>
        <w:b/>
        <w:color w:val="BFBFBF" w:themeColor="background1" w:themeShade="BF"/>
        <w:sz w:val="18"/>
        <w:szCs w:val="18"/>
        <w:u w:val="single"/>
      </w:rPr>
    </w:pPr>
    <w:r>
      <w:rPr>
        <w:rFonts w:asciiTheme="minorHAnsi" w:hAnsiTheme="minorHAnsi"/>
        <w:color w:val="BFBFBF" w:themeColor="background1" w:themeShade="BF"/>
        <w:sz w:val="16"/>
        <w:szCs w:val="18"/>
        <w:u w:val="single"/>
      </w:rPr>
      <w:t xml:space="preserve">SO 01 – </w:t>
    </w:r>
    <w:r w:rsidR="00A74B05">
      <w:rPr>
        <w:rFonts w:asciiTheme="minorHAnsi" w:hAnsiTheme="minorHAnsi"/>
        <w:color w:val="BFBFBF" w:themeColor="background1" w:themeShade="BF"/>
        <w:sz w:val="16"/>
        <w:szCs w:val="18"/>
        <w:u w:val="single"/>
      </w:rPr>
      <w:t>Chodník</w:t>
    </w:r>
    <w:r>
      <w:rPr>
        <w:rFonts w:asciiTheme="minorHAnsi" w:hAnsiTheme="minorHAnsi"/>
        <w:color w:val="BFBFBF" w:themeColor="background1" w:themeShade="BF"/>
        <w:sz w:val="16"/>
        <w:szCs w:val="18"/>
        <w:u w:val="single"/>
      </w:rPr>
      <w:t>,</w:t>
    </w:r>
    <w:r w:rsidRPr="0028183C">
      <w:rPr>
        <w:rFonts w:asciiTheme="minorHAnsi" w:hAnsiTheme="minorHAnsi"/>
        <w:color w:val="BFBFBF" w:themeColor="background1" w:themeShade="BF"/>
        <w:sz w:val="16"/>
        <w:szCs w:val="18"/>
        <w:u w:val="single"/>
      </w:rPr>
      <w:t xml:space="preserve"> </w:t>
    </w:r>
    <w:r w:rsidRPr="0028183C">
      <w:rPr>
        <w:rFonts w:asciiTheme="minorHAnsi" w:hAnsiTheme="minorHAnsi" w:cs="Tahoma"/>
        <w:b/>
        <w:color w:val="BFBFBF" w:themeColor="background1" w:themeShade="BF"/>
        <w:sz w:val="16"/>
        <w:szCs w:val="18"/>
        <w:u w:val="single"/>
      </w:rPr>
      <w:t>1.Technická zpráva</w:t>
    </w:r>
  </w:p>
  <w:p w14:paraId="7E97FEDD" w14:textId="77777777" w:rsidR="004E50DA" w:rsidRPr="00F544A3" w:rsidRDefault="004E50DA" w:rsidP="00F544A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3112B" w14:textId="1B067996" w:rsidR="004E50DA" w:rsidRPr="00B73E33" w:rsidRDefault="004E50DA" w:rsidP="00F772B1">
    <w:pPr>
      <w:pStyle w:val="Zhlav"/>
      <w:tabs>
        <w:tab w:val="clear" w:pos="4536"/>
        <w:tab w:val="clear" w:pos="7847"/>
        <w:tab w:val="center" w:pos="4535"/>
      </w:tabs>
      <w:jc w:val="right"/>
      <w:rPr>
        <w:rFonts w:asciiTheme="minorHAnsi" w:hAnsiTheme="minorHAnsi" w:cs="Tahoma"/>
        <w:color w:val="BFBFBF" w:themeColor="background1" w:themeShade="BF"/>
        <w:sz w:val="16"/>
        <w:szCs w:val="18"/>
      </w:rPr>
    </w:pPr>
    <w:r>
      <w:rPr>
        <w:noProof/>
      </w:rPr>
      <w:drawing>
        <wp:anchor distT="0" distB="0" distL="0" distR="0" simplePos="0" relativeHeight="251667456" behindDoc="1" locked="0" layoutInCell="1" allowOverlap="1" wp14:anchorId="54B03F43" wp14:editId="0877DEEF">
          <wp:simplePos x="0" y="0"/>
          <wp:positionH relativeFrom="page">
            <wp:align>right</wp:align>
          </wp:positionH>
          <wp:positionV relativeFrom="paragraph">
            <wp:posOffset>-430006</wp:posOffset>
          </wp:positionV>
          <wp:extent cx="7515225" cy="10691495"/>
          <wp:effectExtent l="0" t="0" r="9525"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5225" cy="106914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B73E33">
      <w:rPr>
        <w:rFonts w:asciiTheme="minorHAnsi" w:hAnsiTheme="minorHAnsi" w:cs="Tahoma"/>
        <w:color w:val="BFBFBF" w:themeColor="background1" w:themeShade="BF"/>
        <w:sz w:val="16"/>
        <w:szCs w:val="18"/>
      </w:rPr>
      <w:t>Z</w:t>
    </w:r>
    <w:r>
      <w:rPr>
        <w:rFonts w:asciiTheme="minorHAnsi" w:hAnsiTheme="minorHAnsi" w:cs="Tahoma"/>
        <w:color w:val="BFBFBF" w:themeColor="background1" w:themeShade="BF"/>
        <w:sz w:val="16"/>
        <w:szCs w:val="18"/>
      </w:rPr>
      <w:t>akázka – 2</w:t>
    </w:r>
    <w:r w:rsidR="006300B0">
      <w:rPr>
        <w:rFonts w:asciiTheme="minorHAnsi" w:hAnsiTheme="minorHAnsi" w:cs="Tahoma"/>
        <w:color w:val="BFBFBF" w:themeColor="background1" w:themeShade="BF"/>
        <w:sz w:val="16"/>
        <w:szCs w:val="18"/>
      </w:rPr>
      <w:t>1</w:t>
    </w:r>
    <w:r>
      <w:rPr>
        <w:rFonts w:asciiTheme="minorHAnsi" w:hAnsiTheme="minorHAnsi" w:cs="Tahoma"/>
        <w:color w:val="BFBFBF" w:themeColor="background1" w:themeShade="BF"/>
        <w:sz w:val="16"/>
        <w:szCs w:val="18"/>
      </w:rPr>
      <w:t>21</w:t>
    </w:r>
    <w:r w:rsidR="006300B0">
      <w:rPr>
        <w:rFonts w:asciiTheme="minorHAnsi" w:hAnsiTheme="minorHAnsi" w:cs="Tahoma"/>
        <w:color w:val="BFBFBF" w:themeColor="background1" w:themeShade="BF"/>
        <w:sz w:val="16"/>
        <w:szCs w:val="18"/>
      </w:rPr>
      <w:t>4</w:t>
    </w:r>
    <w:r w:rsidR="00BD59B4">
      <w:rPr>
        <w:rFonts w:asciiTheme="minorHAnsi" w:hAnsiTheme="minorHAnsi" w:cs="Tahoma"/>
        <w:color w:val="BFBFBF" w:themeColor="background1" w:themeShade="BF"/>
        <w:sz w:val="16"/>
        <w:szCs w:val="18"/>
      </w:rPr>
      <w:t>2</w:t>
    </w:r>
  </w:p>
  <w:p w14:paraId="31667F81" w14:textId="0800946A" w:rsidR="004E50DA" w:rsidRPr="00B73E33" w:rsidRDefault="00BD59B4" w:rsidP="00F772B1">
    <w:pPr>
      <w:pStyle w:val="Zhlav"/>
      <w:tabs>
        <w:tab w:val="left" w:pos="5125"/>
      </w:tabs>
      <w:jc w:val="right"/>
      <w:rPr>
        <w:rFonts w:asciiTheme="minorHAnsi" w:hAnsiTheme="minorHAnsi"/>
        <w:color w:val="BFBFBF" w:themeColor="background1" w:themeShade="BF"/>
        <w:sz w:val="16"/>
        <w:szCs w:val="18"/>
      </w:rPr>
    </w:pPr>
    <w:r>
      <w:rPr>
        <w:rFonts w:asciiTheme="minorHAnsi" w:hAnsiTheme="minorHAnsi"/>
        <w:color w:val="BFBFBF" w:themeColor="background1" w:themeShade="BF"/>
        <w:sz w:val="16"/>
        <w:szCs w:val="18"/>
      </w:rPr>
      <w:t>Výstavba chodníku v </w:t>
    </w:r>
    <w:proofErr w:type="spellStart"/>
    <w:r>
      <w:rPr>
        <w:rFonts w:asciiTheme="minorHAnsi" w:hAnsiTheme="minorHAnsi"/>
        <w:color w:val="BFBFBF" w:themeColor="background1" w:themeShade="BF"/>
        <w:sz w:val="16"/>
        <w:szCs w:val="18"/>
      </w:rPr>
      <w:t>ul.E.Krásnohorské</w:t>
    </w:r>
    <w:proofErr w:type="spellEnd"/>
    <w:r w:rsidR="004E50DA">
      <w:rPr>
        <w:rFonts w:asciiTheme="minorHAnsi" w:hAnsiTheme="minorHAnsi"/>
        <w:color w:val="BFBFBF" w:themeColor="background1" w:themeShade="BF"/>
        <w:sz w:val="16"/>
        <w:szCs w:val="18"/>
      </w:rPr>
      <w:t>, Chomutov</w:t>
    </w:r>
  </w:p>
  <w:p w14:paraId="44364C62" w14:textId="77777777" w:rsidR="004E50DA" w:rsidRPr="00B73E33" w:rsidRDefault="004E50DA" w:rsidP="00F772B1">
    <w:pPr>
      <w:pStyle w:val="Zhlav"/>
      <w:tabs>
        <w:tab w:val="left" w:pos="5125"/>
      </w:tabs>
      <w:jc w:val="right"/>
      <w:rPr>
        <w:rFonts w:asciiTheme="minorHAnsi" w:hAnsiTheme="minorHAnsi"/>
        <w:color w:val="BFBFBF" w:themeColor="background1" w:themeShade="BF"/>
        <w:sz w:val="16"/>
        <w:szCs w:val="18"/>
      </w:rPr>
    </w:pPr>
    <w:r>
      <w:rPr>
        <w:rFonts w:asciiTheme="minorHAnsi" w:hAnsiTheme="minorHAnsi"/>
        <w:color w:val="BFBFBF" w:themeColor="background1" w:themeShade="BF"/>
        <w:sz w:val="16"/>
        <w:szCs w:val="18"/>
      </w:rPr>
      <w:t>DOKUMENTACE PRO SPOLEČNÉ POVOLENÍ</w:t>
    </w:r>
  </w:p>
  <w:p w14:paraId="721D213E" w14:textId="1BBC7C96" w:rsidR="004E50DA" w:rsidRPr="00E33136" w:rsidRDefault="004E50DA" w:rsidP="00F772B1">
    <w:pPr>
      <w:pStyle w:val="Zhlav"/>
      <w:tabs>
        <w:tab w:val="clear" w:pos="4536"/>
        <w:tab w:val="clear" w:pos="7847"/>
        <w:tab w:val="left" w:pos="1725"/>
      </w:tabs>
      <w:jc w:val="right"/>
      <w:rPr>
        <w:rFonts w:asciiTheme="minorHAnsi" w:hAnsiTheme="minorHAnsi" w:cs="Tahoma"/>
        <w:b/>
        <w:color w:val="BFBFBF" w:themeColor="background1" w:themeShade="BF"/>
        <w:sz w:val="18"/>
        <w:szCs w:val="18"/>
      </w:rPr>
    </w:pPr>
    <w:r>
      <w:rPr>
        <w:rFonts w:asciiTheme="minorHAnsi" w:hAnsiTheme="minorHAnsi" w:cs="Tahoma"/>
        <w:b/>
        <w:color w:val="BFBFBF" w:themeColor="background1" w:themeShade="BF"/>
        <w:sz w:val="16"/>
        <w:szCs w:val="18"/>
        <w:u w:val="single"/>
      </w:rPr>
      <w:t xml:space="preserve">SO 01 – </w:t>
    </w:r>
    <w:r w:rsidR="00BD59B4">
      <w:rPr>
        <w:rFonts w:asciiTheme="minorHAnsi" w:hAnsiTheme="minorHAnsi" w:cs="Tahoma"/>
        <w:b/>
        <w:color w:val="BFBFBF" w:themeColor="background1" w:themeShade="BF"/>
        <w:sz w:val="16"/>
        <w:szCs w:val="18"/>
        <w:u w:val="single"/>
      </w:rPr>
      <w:t>Chodník</w:t>
    </w:r>
    <w:r>
      <w:rPr>
        <w:rFonts w:asciiTheme="minorHAnsi" w:hAnsiTheme="minorHAnsi" w:cs="Tahoma"/>
        <w:b/>
        <w:color w:val="BFBFBF" w:themeColor="background1" w:themeShade="BF"/>
        <w:sz w:val="16"/>
        <w:szCs w:val="18"/>
        <w:u w:val="single"/>
      </w:rPr>
      <w:t>, 1.Technická zpráva</w:t>
    </w:r>
  </w:p>
  <w:p w14:paraId="629138F7" w14:textId="77777777" w:rsidR="004E50DA" w:rsidRPr="00E33136" w:rsidRDefault="004E50DA" w:rsidP="006C77C4">
    <w:pPr>
      <w:pStyle w:val="Zhlav"/>
      <w:tabs>
        <w:tab w:val="clear" w:pos="4536"/>
        <w:tab w:val="clear" w:pos="7847"/>
        <w:tab w:val="left" w:pos="1725"/>
      </w:tabs>
      <w:jc w:val="right"/>
      <w:rPr>
        <w:rFonts w:asciiTheme="minorHAnsi" w:hAnsiTheme="minorHAnsi" w:cs="Tahoma"/>
        <w:b/>
        <w:color w:val="BFBFBF" w:themeColor="background1" w:themeShade="BF"/>
        <w:sz w:val="18"/>
        <w:szCs w:val="18"/>
      </w:rPr>
    </w:pPr>
  </w:p>
  <w:p w14:paraId="784335DE" w14:textId="77777777" w:rsidR="004E50DA" w:rsidRPr="00F544A3" w:rsidRDefault="004E50DA" w:rsidP="00F544A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D741D"/>
    <w:multiLevelType w:val="multilevel"/>
    <w:tmpl w:val="4D66C878"/>
    <w:lvl w:ilvl="0">
      <w:start w:val="1"/>
      <w:numFmt w:val="decimal"/>
      <w:pStyle w:val="Nadpis1"/>
      <w:lvlText w:val="%1."/>
      <w:lvlJc w:val="left"/>
      <w:pPr>
        <w:ind w:left="360" w:hanging="360"/>
      </w:pPr>
      <w:rPr>
        <w:rFonts w:hint="default"/>
      </w:rPr>
    </w:lvl>
    <w:lvl w:ilvl="1">
      <w:start w:val="1"/>
      <w:numFmt w:val="decimal"/>
      <w:lvlText w:val="%2."/>
      <w:lvlJc w:val="left"/>
      <w:pPr>
        <w:tabs>
          <w:tab w:val="num" w:pos="2275"/>
        </w:tabs>
        <w:ind w:left="2275" w:hanging="432"/>
      </w:pPr>
      <w:rPr>
        <w:rFonts w:hint="default"/>
      </w:rPr>
    </w:lvl>
    <w:lvl w:ilvl="2">
      <w:start w:val="1"/>
      <w:numFmt w:val="decimalZero"/>
      <w:lvlRestart w:val="0"/>
      <w:lvlText w:val="%2.%1.%3"/>
      <w:lvlJc w:val="left"/>
      <w:pPr>
        <w:tabs>
          <w:tab w:val="num" w:pos="2280"/>
        </w:tabs>
        <w:ind w:left="206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11EB1832"/>
    <w:multiLevelType w:val="multilevel"/>
    <w:tmpl w:val="B3DC7EEE"/>
    <w:lvl w:ilvl="0">
      <w:start w:val="1"/>
      <w:numFmt w:val="decimal"/>
      <w:lvlText w:val="%1."/>
      <w:lvlJc w:val="left"/>
      <w:pPr>
        <w:ind w:left="4287" w:hanging="360"/>
      </w:pPr>
    </w:lvl>
    <w:lvl w:ilvl="1">
      <w:start w:val="1"/>
      <w:numFmt w:val="decimal"/>
      <w:lvlText w:val="%2."/>
      <w:lvlJc w:val="left"/>
      <w:pPr>
        <w:ind w:left="716" w:hanging="432"/>
      </w:pPr>
      <w:rPr>
        <w:rFonts w:asciiTheme="minorHAnsi" w:eastAsia="Times New Roman" w:hAnsiTheme="minorHAnsi" w:cs="Arial"/>
      </w:rPr>
    </w:lvl>
    <w:lvl w:ilvl="2">
      <w:start w:val="1"/>
      <w:numFmt w:val="lowerLetter"/>
      <w:lvlText w:val="%3)"/>
      <w:lvlJc w:val="left"/>
      <w:pPr>
        <w:ind w:left="5151" w:hanging="504"/>
      </w:pPr>
      <w:rPr>
        <w:rFonts w:hint="default"/>
        <w:color w:val="808080" w:themeColor="background1" w:themeShade="80"/>
      </w:rPr>
    </w:lvl>
    <w:lvl w:ilvl="3">
      <w:start w:val="1"/>
      <w:numFmt w:val="decimal"/>
      <w:lvlText w:val="%1.%2.%3.%4."/>
      <w:lvlJc w:val="left"/>
      <w:pPr>
        <w:ind w:left="5655" w:hanging="648"/>
      </w:pPr>
    </w:lvl>
    <w:lvl w:ilvl="4">
      <w:start w:val="1"/>
      <w:numFmt w:val="decimal"/>
      <w:lvlText w:val="%1.%2.%3.%4.%5."/>
      <w:lvlJc w:val="left"/>
      <w:pPr>
        <w:ind w:left="6159" w:hanging="792"/>
      </w:pPr>
    </w:lvl>
    <w:lvl w:ilvl="5">
      <w:start w:val="1"/>
      <w:numFmt w:val="decimal"/>
      <w:lvlText w:val="%1.%2.%3.%4.%5.%6."/>
      <w:lvlJc w:val="left"/>
      <w:pPr>
        <w:ind w:left="6663" w:hanging="936"/>
      </w:pPr>
    </w:lvl>
    <w:lvl w:ilvl="6">
      <w:start w:val="1"/>
      <w:numFmt w:val="decimal"/>
      <w:lvlText w:val="%1.%2.%3.%4.%5.%6.%7."/>
      <w:lvlJc w:val="left"/>
      <w:pPr>
        <w:ind w:left="7167" w:hanging="1080"/>
      </w:pPr>
    </w:lvl>
    <w:lvl w:ilvl="7">
      <w:start w:val="1"/>
      <w:numFmt w:val="decimal"/>
      <w:lvlText w:val="%1.%2.%3.%4.%5.%6.%7.%8."/>
      <w:lvlJc w:val="left"/>
      <w:pPr>
        <w:ind w:left="7671" w:hanging="1224"/>
      </w:pPr>
    </w:lvl>
    <w:lvl w:ilvl="8">
      <w:start w:val="1"/>
      <w:numFmt w:val="decimal"/>
      <w:lvlText w:val="%1.%2.%3.%4.%5.%6.%7.%8.%9."/>
      <w:lvlJc w:val="left"/>
      <w:pPr>
        <w:ind w:left="8247" w:hanging="1440"/>
      </w:pPr>
    </w:lvl>
  </w:abstractNum>
  <w:abstractNum w:abstractNumId="2" w15:restartNumberingAfterBreak="0">
    <w:nsid w:val="764E6B31"/>
    <w:multiLevelType w:val="hybridMultilevel"/>
    <w:tmpl w:val="05B2CD30"/>
    <w:lvl w:ilvl="0" w:tplc="2E829120">
      <w:start w:val="8"/>
      <w:numFmt w:val="bullet"/>
      <w:lvlText w:val="-"/>
      <w:lvlJc w:val="left"/>
      <w:pPr>
        <w:ind w:left="720" w:hanging="360"/>
      </w:pPr>
      <w:rPr>
        <w:rFonts w:ascii="Calibri" w:eastAsia="Times New Roman" w:hAnsi="Calibri"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37526091">
    <w:abstractNumId w:val="0"/>
  </w:num>
  <w:num w:numId="2" w16cid:durableId="1368942539">
    <w:abstractNumId w:val="1"/>
  </w:num>
  <w:num w:numId="3" w16cid:durableId="1247379142">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5231"/>
    <w:rsid w:val="00000E46"/>
    <w:rsid w:val="00004A85"/>
    <w:rsid w:val="00010E59"/>
    <w:rsid w:val="00011319"/>
    <w:rsid w:val="000119CF"/>
    <w:rsid w:val="00012112"/>
    <w:rsid w:val="0001218A"/>
    <w:rsid w:val="00012309"/>
    <w:rsid w:val="00013F93"/>
    <w:rsid w:val="00014642"/>
    <w:rsid w:val="00016AD8"/>
    <w:rsid w:val="00016EAC"/>
    <w:rsid w:val="00017057"/>
    <w:rsid w:val="000171DE"/>
    <w:rsid w:val="0001798F"/>
    <w:rsid w:val="0002052C"/>
    <w:rsid w:val="000209CB"/>
    <w:rsid w:val="00023A36"/>
    <w:rsid w:val="000240B1"/>
    <w:rsid w:val="00024E23"/>
    <w:rsid w:val="000253BC"/>
    <w:rsid w:val="00025AA7"/>
    <w:rsid w:val="000301EB"/>
    <w:rsid w:val="00030B28"/>
    <w:rsid w:val="00032BBD"/>
    <w:rsid w:val="00032EC2"/>
    <w:rsid w:val="000342EA"/>
    <w:rsid w:val="00034F3E"/>
    <w:rsid w:val="000378A2"/>
    <w:rsid w:val="00037C7F"/>
    <w:rsid w:val="000410E8"/>
    <w:rsid w:val="00041453"/>
    <w:rsid w:val="0004191B"/>
    <w:rsid w:val="000429CC"/>
    <w:rsid w:val="00043EF0"/>
    <w:rsid w:val="00043F9D"/>
    <w:rsid w:val="000463CE"/>
    <w:rsid w:val="000464D2"/>
    <w:rsid w:val="00047988"/>
    <w:rsid w:val="00052284"/>
    <w:rsid w:val="0005399B"/>
    <w:rsid w:val="00054894"/>
    <w:rsid w:val="00054E26"/>
    <w:rsid w:val="00054E4F"/>
    <w:rsid w:val="00055BD2"/>
    <w:rsid w:val="0005718F"/>
    <w:rsid w:val="00057552"/>
    <w:rsid w:val="00063506"/>
    <w:rsid w:val="0006355C"/>
    <w:rsid w:val="00063F7B"/>
    <w:rsid w:val="00065B56"/>
    <w:rsid w:val="0006634F"/>
    <w:rsid w:val="000703BD"/>
    <w:rsid w:val="00070429"/>
    <w:rsid w:val="000707B7"/>
    <w:rsid w:val="00071014"/>
    <w:rsid w:val="0007184E"/>
    <w:rsid w:val="00072A38"/>
    <w:rsid w:val="00074712"/>
    <w:rsid w:val="00074881"/>
    <w:rsid w:val="00076603"/>
    <w:rsid w:val="0007697B"/>
    <w:rsid w:val="00076DF3"/>
    <w:rsid w:val="00076E4F"/>
    <w:rsid w:val="00076F89"/>
    <w:rsid w:val="00080948"/>
    <w:rsid w:val="00080A59"/>
    <w:rsid w:val="00080BB9"/>
    <w:rsid w:val="00081AC7"/>
    <w:rsid w:val="00082006"/>
    <w:rsid w:val="00083497"/>
    <w:rsid w:val="00083A05"/>
    <w:rsid w:val="00083DA0"/>
    <w:rsid w:val="00084558"/>
    <w:rsid w:val="00087014"/>
    <w:rsid w:val="0008780E"/>
    <w:rsid w:val="00087CDC"/>
    <w:rsid w:val="000909AD"/>
    <w:rsid w:val="00090E5E"/>
    <w:rsid w:val="000923C7"/>
    <w:rsid w:val="00092AFB"/>
    <w:rsid w:val="00092BCA"/>
    <w:rsid w:val="00093FDD"/>
    <w:rsid w:val="0009432F"/>
    <w:rsid w:val="000949D1"/>
    <w:rsid w:val="00094CE5"/>
    <w:rsid w:val="00094E0F"/>
    <w:rsid w:val="00095CBE"/>
    <w:rsid w:val="0009707B"/>
    <w:rsid w:val="000A019D"/>
    <w:rsid w:val="000A0B64"/>
    <w:rsid w:val="000A1262"/>
    <w:rsid w:val="000A17A8"/>
    <w:rsid w:val="000A21CA"/>
    <w:rsid w:val="000A2513"/>
    <w:rsid w:val="000A25F9"/>
    <w:rsid w:val="000A271D"/>
    <w:rsid w:val="000A33F9"/>
    <w:rsid w:val="000A377B"/>
    <w:rsid w:val="000A7674"/>
    <w:rsid w:val="000B2AA7"/>
    <w:rsid w:val="000B458A"/>
    <w:rsid w:val="000B46EB"/>
    <w:rsid w:val="000B4D36"/>
    <w:rsid w:val="000C316E"/>
    <w:rsid w:val="000C5028"/>
    <w:rsid w:val="000C59B4"/>
    <w:rsid w:val="000C5E05"/>
    <w:rsid w:val="000C6270"/>
    <w:rsid w:val="000C7B55"/>
    <w:rsid w:val="000C7EBB"/>
    <w:rsid w:val="000D0E86"/>
    <w:rsid w:val="000D1976"/>
    <w:rsid w:val="000D2C92"/>
    <w:rsid w:val="000D3BC4"/>
    <w:rsid w:val="000D5EF9"/>
    <w:rsid w:val="000D6059"/>
    <w:rsid w:val="000D6451"/>
    <w:rsid w:val="000E2341"/>
    <w:rsid w:val="000E2FAC"/>
    <w:rsid w:val="000E3F7F"/>
    <w:rsid w:val="000E4473"/>
    <w:rsid w:val="000E4BB9"/>
    <w:rsid w:val="000E4C5F"/>
    <w:rsid w:val="000E5200"/>
    <w:rsid w:val="000E55BD"/>
    <w:rsid w:val="000E58DB"/>
    <w:rsid w:val="000E6C1D"/>
    <w:rsid w:val="000E6F28"/>
    <w:rsid w:val="000E711F"/>
    <w:rsid w:val="000F0066"/>
    <w:rsid w:val="000F11DF"/>
    <w:rsid w:val="000F33FC"/>
    <w:rsid w:val="000F55BD"/>
    <w:rsid w:val="00100D61"/>
    <w:rsid w:val="00101897"/>
    <w:rsid w:val="00101A44"/>
    <w:rsid w:val="0010311E"/>
    <w:rsid w:val="00103CB0"/>
    <w:rsid w:val="001043DA"/>
    <w:rsid w:val="0010732F"/>
    <w:rsid w:val="0011042C"/>
    <w:rsid w:val="0011044B"/>
    <w:rsid w:val="00110764"/>
    <w:rsid w:val="00110B4D"/>
    <w:rsid w:val="0011124F"/>
    <w:rsid w:val="00111EB4"/>
    <w:rsid w:val="001122C2"/>
    <w:rsid w:val="001146E1"/>
    <w:rsid w:val="001151A1"/>
    <w:rsid w:val="00115983"/>
    <w:rsid w:val="001169C4"/>
    <w:rsid w:val="00117FF7"/>
    <w:rsid w:val="0012011C"/>
    <w:rsid w:val="00120508"/>
    <w:rsid w:val="00120DCF"/>
    <w:rsid w:val="00120F99"/>
    <w:rsid w:val="00121831"/>
    <w:rsid w:val="0012216B"/>
    <w:rsid w:val="00122406"/>
    <w:rsid w:val="001237A3"/>
    <w:rsid w:val="00123A54"/>
    <w:rsid w:val="00125186"/>
    <w:rsid w:val="00125929"/>
    <w:rsid w:val="0012635B"/>
    <w:rsid w:val="00126E26"/>
    <w:rsid w:val="00127A19"/>
    <w:rsid w:val="00131B6D"/>
    <w:rsid w:val="001333C1"/>
    <w:rsid w:val="00133EA6"/>
    <w:rsid w:val="00134453"/>
    <w:rsid w:val="00134748"/>
    <w:rsid w:val="001349C9"/>
    <w:rsid w:val="001354DC"/>
    <w:rsid w:val="001358B6"/>
    <w:rsid w:val="001376D1"/>
    <w:rsid w:val="00137B57"/>
    <w:rsid w:val="00141B50"/>
    <w:rsid w:val="00141F61"/>
    <w:rsid w:val="00142822"/>
    <w:rsid w:val="00143546"/>
    <w:rsid w:val="00145002"/>
    <w:rsid w:val="001474E0"/>
    <w:rsid w:val="001508F2"/>
    <w:rsid w:val="00151FA3"/>
    <w:rsid w:val="00154022"/>
    <w:rsid w:val="001541FB"/>
    <w:rsid w:val="00154556"/>
    <w:rsid w:val="001564CC"/>
    <w:rsid w:val="001575B7"/>
    <w:rsid w:val="00157DDC"/>
    <w:rsid w:val="00160F18"/>
    <w:rsid w:val="00162ED8"/>
    <w:rsid w:val="00163BC9"/>
    <w:rsid w:val="00163D4E"/>
    <w:rsid w:val="001660F4"/>
    <w:rsid w:val="00166137"/>
    <w:rsid w:val="00171CF0"/>
    <w:rsid w:val="00172F20"/>
    <w:rsid w:val="00173078"/>
    <w:rsid w:val="001736A6"/>
    <w:rsid w:val="001736DC"/>
    <w:rsid w:val="001738F9"/>
    <w:rsid w:val="001740BC"/>
    <w:rsid w:val="00174C77"/>
    <w:rsid w:val="00174F57"/>
    <w:rsid w:val="00175D84"/>
    <w:rsid w:val="00175E05"/>
    <w:rsid w:val="00180771"/>
    <w:rsid w:val="00182CBD"/>
    <w:rsid w:val="001842D4"/>
    <w:rsid w:val="00184737"/>
    <w:rsid w:val="00184B76"/>
    <w:rsid w:val="0018578A"/>
    <w:rsid w:val="00185986"/>
    <w:rsid w:val="00187A9F"/>
    <w:rsid w:val="001914A6"/>
    <w:rsid w:val="00192013"/>
    <w:rsid w:val="00192356"/>
    <w:rsid w:val="0019409E"/>
    <w:rsid w:val="001945AE"/>
    <w:rsid w:val="00194CA7"/>
    <w:rsid w:val="0019518E"/>
    <w:rsid w:val="001A34F9"/>
    <w:rsid w:val="001A43EC"/>
    <w:rsid w:val="001A496D"/>
    <w:rsid w:val="001A6EAD"/>
    <w:rsid w:val="001A73CE"/>
    <w:rsid w:val="001B2A12"/>
    <w:rsid w:val="001B3263"/>
    <w:rsid w:val="001B3C94"/>
    <w:rsid w:val="001B4A52"/>
    <w:rsid w:val="001B53AF"/>
    <w:rsid w:val="001B6470"/>
    <w:rsid w:val="001B714C"/>
    <w:rsid w:val="001B7CB7"/>
    <w:rsid w:val="001B7F13"/>
    <w:rsid w:val="001C007C"/>
    <w:rsid w:val="001C12AC"/>
    <w:rsid w:val="001C1640"/>
    <w:rsid w:val="001C1E28"/>
    <w:rsid w:val="001C25C1"/>
    <w:rsid w:val="001C2A22"/>
    <w:rsid w:val="001C307F"/>
    <w:rsid w:val="001C34FC"/>
    <w:rsid w:val="001C4857"/>
    <w:rsid w:val="001C4AA4"/>
    <w:rsid w:val="001C522A"/>
    <w:rsid w:val="001C5253"/>
    <w:rsid w:val="001C6209"/>
    <w:rsid w:val="001C66A2"/>
    <w:rsid w:val="001C78C9"/>
    <w:rsid w:val="001C7F7E"/>
    <w:rsid w:val="001D0457"/>
    <w:rsid w:val="001D250B"/>
    <w:rsid w:val="001D444D"/>
    <w:rsid w:val="001D460F"/>
    <w:rsid w:val="001D526C"/>
    <w:rsid w:val="001E0042"/>
    <w:rsid w:val="001E1821"/>
    <w:rsid w:val="001E2221"/>
    <w:rsid w:val="001E3423"/>
    <w:rsid w:val="001E4093"/>
    <w:rsid w:val="001E4D0D"/>
    <w:rsid w:val="001E71E0"/>
    <w:rsid w:val="001F0E7B"/>
    <w:rsid w:val="001F1762"/>
    <w:rsid w:val="001F1E76"/>
    <w:rsid w:val="001F265D"/>
    <w:rsid w:val="001F3032"/>
    <w:rsid w:val="001F6273"/>
    <w:rsid w:val="001F647D"/>
    <w:rsid w:val="001F66AD"/>
    <w:rsid w:val="001F70F5"/>
    <w:rsid w:val="001F72E8"/>
    <w:rsid w:val="00200C0B"/>
    <w:rsid w:val="00202E13"/>
    <w:rsid w:val="00202FDE"/>
    <w:rsid w:val="00203068"/>
    <w:rsid w:val="002034DB"/>
    <w:rsid w:val="00206086"/>
    <w:rsid w:val="002071F4"/>
    <w:rsid w:val="00207350"/>
    <w:rsid w:val="00207628"/>
    <w:rsid w:val="002127E5"/>
    <w:rsid w:val="00217F14"/>
    <w:rsid w:val="002223C3"/>
    <w:rsid w:val="0022385E"/>
    <w:rsid w:val="00225966"/>
    <w:rsid w:val="002261C8"/>
    <w:rsid w:val="0022798F"/>
    <w:rsid w:val="002303A2"/>
    <w:rsid w:val="00230459"/>
    <w:rsid w:val="0023074A"/>
    <w:rsid w:val="002313F5"/>
    <w:rsid w:val="00231CD6"/>
    <w:rsid w:val="0023531E"/>
    <w:rsid w:val="002370D8"/>
    <w:rsid w:val="00237A0B"/>
    <w:rsid w:val="0024149D"/>
    <w:rsid w:val="00241B1B"/>
    <w:rsid w:val="00243539"/>
    <w:rsid w:val="00244214"/>
    <w:rsid w:val="002449E2"/>
    <w:rsid w:val="00244AD5"/>
    <w:rsid w:val="00244F51"/>
    <w:rsid w:val="00245C55"/>
    <w:rsid w:val="00247395"/>
    <w:rsid w:val="00247414"/>
    <w:rsid w:val="002478B9"/>
    <w:rsid w:val="00251567"/>
    <w:rsid w:val="00252896"/>
    <w:rsid w:val="00254468"/>
    <w:rsid w:val="0025512C"/>
    <w:rsid w:val="0025561C"/>
    <w:rsid w:val="00255DD3"/>
    <w:rsid w:val="00256786"/>
    <w:rsid w:val="00256B0C"/>
    <w:rsid w:val="00257FC8"/>
    <w:rsid w:val="00260A2C"/>
    <w:rsid w:val="0026260E"/>
    <w:rsid w:val="00262F80"/>
    <w:rsid w:val="002638A1"/>
    <w:rsid w:val="002666C6"/>
    <w:rsid w:val="00267F74"/>
    <w:rsid w:val="002707E3"/>
    <w:rsid w:val="002709AF"/>
    <w:rsid w:val="00276031"/>
    <w:rsid w:val="002766DC"/>
    <w:rsid w:val="00277A8C"/>
    <w:rsid w:val="0028183C"/>
    <w:rsid w:val="002818BD"/>
    <w:rsid w:val="0028292B"/>
    <w:rsid w:val="002831B1"/>
    <w:rsid w:val="00283C26"/>
    <w:rsid w:val="00285C17"/>
    <w:rsid w:val="00286269"/>
    <w:rsid w:val="00291304"/>
    <w:rsid w:val="0029190A"/>
    <w:rsid w:val="00294139"/>
    <w:rsid w:val="00294A34"/>
    <w:rsid w:val="00294CA0"/>
    <w:rsid w:val="002958C6"/>
    <w:rsid w:val="002A4CCC"/>
    <w:rsid w:val="002A5303"/>
    <w:rsid w:val="002B0C69"/>
    <w:rsid w:val="002B1E64"/>
    <w:rsid w:val="002B7E04"/>
    <w:rsid w:val="002C0C3A"/>
    <w:rsid w:val="002C14FC"/>
    <w:rsid w:val="002C2791"/>
    <w:rsid w:val="002C3818"/>
    <w:rsid w:val="002C58F6"/>
    <w:rsid w:val="002C5CAE"/>
    <w:rsid w:val="002C7334"/>
    <w:rsid w:val="002C7BE3"/>
    <w:rsid w:val="002C7FA8"/>
    <w:rsid w:val="002D08DD"/>
    <w:rsid w:val="002D1FEA"/>
    <w:rsid w:val="002D2BBD"/>
    <w:rsid w:val="002D303E"/>
    <w:rsid w:val="002D40E7"/>
    <w:rsid w:val="002D7C69"/>
    <w:rsid w:val="002E31FF"/>
    <w:rsid w:val="002E388D"/>
    <w:rsid w:val="002E3BC5"/>
    <w:rsid w:val="002E4287"/>
    <w:rsid w:val="002E6B28"/>
    <w:rsid w:val="002E73E1"/>
    <w:rsid w:val="002E7444"/>
    <w:rsid w:val="002F07EF"/>
    <w:rsid w:val="002F0840"/>
    <w:rsid w:val="002F09DA"/>
    <w:rsid w:val="002F2644"/>
    <w:rsid w:val="002F3332"/>
    <w:rsid w:val="002F3832"/>
    <w:rsid w:val="002F6147"/>
    <w:rsid w:val="002F7A8A"/>
    <w:rsid w:val="00301804"/>
    <w:rsid w:val="00301A7D"/>
    <w:rsid w:val="003023F4"/>
    <w:rsid w:val="00302498"/>
    <w:rsid w:val="003037A7"/>
    <w:rsid w:val="003044ED"/>
    <w:rsid w:val="0030787E"/>
    <w:rsid w:val="00307B6B"/>
    <w:rsid w:val="00310777"/>
    <w:rsid w:val="00311693"/>
    <w:rsid w:val="00313584"/>
    <w:rsid w:val="0031433C"/>
    <w:rsid w:val="00314802"/>
    <w:rsid w:val="00315136"/>
    <w:rsid w:val="0031690A"/>
    <w:rsid w:val="003176C6"/>
    <w:rsid w:val="00317E21"/>
    <w:rsid w:val="0032147B"/>
    <w:rsid w:val="003229EE"/>
    <w:rsid w:val="003243BD"/>
    <w:rsid w:val="003273EB"/>
    <w:rsid w:val="00327D37"/>
    <w:rsid w:val="00330CB2"/>
    <w:rsid w:val="0033390E"/>
    <w:rsid w:val="003340B1"/>
    <w:rsid w:val="00341CC6"/>
    <w:rsid w:val="003425DA"/>
    <w:rsid w:val="00344173"/>
    <w:rsid w:val="00346D62"/>
    <w:rsid w:val="0034741E"/>
    <w:rsid w:val="0035095E"/>
    <w:rsid w:val="00351D4F"/>
    <w:rsid w:val="00353A01"/>
    <w:rsid w:val="00353AA4"/>
    <w:rsid w:val="00354E6E"/>
    <w:rsid w:val="00355251"/>
    <w:rsid w:val="00355A5B"/>
    <w:rsid w:val="00355B53"/>
    <w:rsid w:val="0035763F"/>
    <w:rsid w:val="00357C58"/>
    <w:rsid w:val="0036051D"/>
    <w:rsid w:val="00363730"/>
    <w:rsid w:val="00366EBC"/>
    <w:rsid w:val="0036756E"/>
    <w:rsid w:val="0036773C"/>
    <w:rsid w:val="003679DE"/>
    <w:rsid w:val="00370638"/>
    <w:rsid w:val="00370753"/>
    <w:rsid w:val="00370A7A"/>
    <w:rsid w:val="00371FDC"/>
    <w:rsid w:val="00373065"/>
    <w:rsid w:val="00374ADD"/>
    <w:rsid w:val="003760D9"/>
    <w:rsid w:val="0037673B"/>
    <w:rsid w:val="00377FBD"/>
    <w:rsid w:val="00380BE7"/>
    <w:rsid w:val="00380ECB"/>
    <w:rsid w:val="00382636"/>
    <w:rsid w:val="00383019"/>
    <w:rsid w:val="0038334A"/>
    <w:rsid w:val="00383749"/>
    <w:rsid w:val="00383C02"/>
    <w:rsid w:val="00383D13"/>
    <w:rsid w:val="00386452"/>
    <w:rsid w:val="0038665F"/>
    <w:rsid w:val="00386D0B"/>
    <w:rsid w:val="003873E4"/>
    <w:rsid w:val="00387F66"/>
    <w:rsid w:val="003905F9"/>
    <w:rsid w:val="0039073D"/>
    <w:rsid w:val="003A02C3"/>
    <w:rsid w:val="003A058B"/>
    <w:rsid w:val="003A0FFF"/>
    <w:rsid w:val="003A1019"/>
    <w:rsid w:val="003A1415"/>
    <w:rsid w:val="003A1BEC"/>
    <w:rsid w:val="003A1F9B"/>
    <w:rsid w:val="003A24D1"/>
    <w:rsid w:val="003A2A39"/>
    <w:rsid w:val="003A33E0"/>
    <w:rsid w:val="003A3454"/>
    <w:rsid w:val="003A5014"/>
    <w:rsid w:val="003A5164"/>
    <w:rsid w:val="003A7F6E"/>
    <w:rsid w:val="003B43DA"/>
    <w:rsid w:val="003B45AC"/>
    <w:rsid w:val="003B48D9"/>
    <w:rsid w:val="003C3D41"/>
    <w:rsid w:val="003C4B22"/>
    <w:rsid w:val="003C532C"/>
    <w:rsid w:val="003C65AF"/>
    <w:rsid w:val="003C76C8"/>
    <w:rsid w:val="003D10AC"/>
    <w:rsid w:val="003D3187"/>
    <w:rsid w:val="003D6D34"/>
    <w:rsid w:val="003D6D94"/>
    <w:rsid w:val="003D7443"/>
    <w:rsid w:val="003E296B"/>
    <w:rsid w:val="003E2E8B"/>
    <w:rsid w:val="003E6151"/>
    <w:rsid w:val="003E6C52"/>
    <w:rsid w:val="003E6E27"/>
    <w:rsid w:val="003F0638"/>
    <w:rsid w:val="003F26DE"/>
    <w:rsid w:val="003F4E47"/>
    <w:rsid w:val="003F4FEF"/>
    <w:rsid w:val="003F50C4"/>
    <w:rsid w:val="003F5231"/>
    <w:rsid w:val="003F56AA"/>
    <w:rsid w:val="003F6E07"/>
    <w:rsid w:val="003F796F"/>
    <w:rsid w:val="00400611"/>
    <w:rsid w:val="00400BEE"/>
    <w:rsid w:val="00403059"/>
    <w:rsid w:val="00404F1D"/>
    <w:rsid w:val="00405335"/>
    <w:rsid w:val="0040550C"/>
    <w:rsid w:val="00405924"/>
    <w:rsid w:val="00406332"/>
    <w:rsid w:val="00406E40"/>
    <w:rsid w:val="004108B7"/>
    <w:rsid w:val="00411A31"/>
    <w:rsid w:val="00411C64"/>
    <w:rsid w:val="00411D51"/>
    <w:rsid w:val="00412632"/>
    <w:rsid w:val="00412897"/>
    <w:rsid w:val="00413324"/>
    <w:rsid w:val="00413A92"/>
    <w:rsid w:val="00414146"/>
    <w:rsid w:val="004173DF"/>
    <w:rsid w:val="004176A2"/>
    <w:rsid w:val="00421019"/>
    <w:rsid w:val="00422ABD"/>
    <w:rsid w:val="0042409F"/>
    <w:rsid w:val="00430864"/>
    <w:rsid w:val="00431B22"/>
    <w:rsid w:val="00431B9A"/>
    <w:rsid w:val="00431F86"/>
    <w:rsid w:val="004324D2"/>
    <w:rsid w:val="0043356C"/>
    <w:rsid w:val="00435F09"/>
    <w:rsid w:val="00436F68"/>
    <w:rsid w:val="00441ABD"/>
    <w:rsid w:val="00441D03"/>
    <w:rsid w:val="00442AF2"/>
    <w:rsid w:val="0044422C"/>
    <w:rsid w:val="004451FF"/>
    <w:rsid w:val="004468C9"/>
    <w:rsid w:val="0044690B"/>
    <w:rsid w:val="00446F67"/>
    <w:rsid w:val="0045066E"/>
    <w:rsid w:val="00451331"/>
    <w:rsid w:val="00453293"/>
    <w:rsid w:val="0045337A"/>
    <w:rsid w:val="0045385A"/>
    <w:rsid w:val="00454A03"/>
    <w:rsid w:val="00454E6D"/>
    <w:rsid w:val="00455386"/>
    <w:rsid w:val="004560B5"/>
    <w:rsid w:val="004606C9"/>
    <w:rsid w:val="00462D8F"/>
    <w:rsid w:val="00464335"/>
    <w:rsid w:val="004650D3"/>
    <w:rsid w:val="004658F6"/>
    <w:rsid w:val="00465CFE"/>
    <w:rsid w:val="00465EB0"/>
    <w:rsid w:val="00466D58"/>
    <w:rsid w:val="004704B3"/>
    <w:rsid w:val="00470EB8"/>
    <w:rsid w:val="004711A1"/>
    <w:rsid w:val="004715B1"/>
    <w:rsid w:val="00472148"/>
    <w:rsid w:val="004725B4"/>
    <w:rsid w:val="0047322B"/>
    <w:rsid w:val="00477367"/>
    <w:rsid w:val="00482776"/>
    <w:rsid w:val="00482FE4"/>
    <w:rsid w:val="00485BD3"/>
    <w:rsid w:val="00490714"/>
    <w:rsid w:val="00490ECE"/>
    <w:rsid w:val="004922A2"/>
    <w:rsid w:val="00492AC2"/>
    <w:rsid w:val="00492EF6"/>
    <w:rsid w:val="004931D5"/>
    <w:rsid w:val="00494583"/>
    <w:rsid w:val="00495F45"/>
    <w:rsid w:val="004961CD"/>
    <w:rsid w:val="004A1D07"/>
    <w:rsid w:val="004A2B62"/>
    <w:rsid w:val="004A2BEB"/>
    <w:rsid w:val="004A39A5"/>
    <w:rsid w:val="004A557E"/>
    <w:rsid w:val="004A5799"/>
    <w:rsid w:val="004A6322"/>
    <w:rsid w:val="004A7654"/>
    <w:rsid w:val="004A77CE"/>
    <w:rsid w:val="004B13AD"/>
    <w:rsid w:val="004B28A2"/>
    <w:rsid w:val="004B3431"/>
    <w:rsid w:val="004B3D6D"/>
    <w:rsid w:val="004C105B"/>
    <w:rsid w:val="004C1125"/>
    <w:rsid w:val="004C1AB0"/>
    <w:rsid w:val="004C359A"/>
    <w:rsid w:val="004C5270"/>
    <w:rsid w:val="004D1412"/>
    <w:rsid w:val="004D38B6"/>
    <w:rsid w:val="004D39EF"/>
    <w:rsid w:val="004D39F0"/>
    <w:rsid w:val="004D3A44"/>
    <w:rsid w:val="004D533F"/>
    <w:rsid w:val="004D6291"/>
    <w:rsid w:val="004D7ABD"/>
    <w:rsid w:val="004D7E11"/>
    <w:rsid w:val="004E2745"/>
    <w:rsid w:val="004E50DA"/>
    <w:rsid w:val="004E5DC1"/>
    <w:rsid w:val="004E5ED5"/>
    <w:rsid w:val="004E6CED"/>
    <w:rsid w:val="004E7DF6"/>
    <w:rsid w:val="004F17E0"/>
    <w:rsid w:val="004F3045"/>
    <w:rsid w:val="004F31FA"/>
    <w:rsid w:val="004F379A"/>
    <w:rsid w:val="004F3BBB"/>
    <w:rsid w:val="004F3D72"/>
    <w:rsid w:val="004F5A45"/>
    <w:rsid w:val="004F663D"/>
    <w:rsid w:val="004F72A8"/>
    <w:rsid w:val="004F7BF0"/>
    <w:rsid w:val="004F7D17"/>
    <w:rsid w:val="004F7F46"/>
    <w:rsid w:val="005002D5"/>
    <w:rsid w:val="00501608"/>
    <w:rsid w:val="0050201A"/>
    <w:rsid w:val="00503F13"/>
    <w:rsid w:val="00506793"/>
    <w:rsid w:val="005067A2"/>
    <w:rsid w:val="00510ED5"/>
    <w:rsid w:val="00511C4B"/>
    <w:rsid w:val="005132D9"/>
    <w:rsid w:val="00513D5A"/>
    <w:rsid w:val="005175C5"/>
    <w:rsid w:val="00523395"/>
    <w:rsid w:val="005247DF"/>
    <w:rsid w:val="00524B95"/>
    <w:rsid w:val="005259F2"/>
    <w:rsid w:val="005260B0"/>
    <w:rsid w:val="005279AC"/>
    <w:rsid w:val="00527FB5"/>
    <w:rsid w:val="005313DE"/>
    <w:rsid w:val="0053329E"/>
    <w:rsid w:val="005333BB"/>
    <w:rsid w:val="005335B3"/>
    <w:rsid w:val="00533CC4"/>
    <w:rsid w:val="0053413C"/>
    <w:rsid w:val="005342F6"/>
    <w:rsid w:val="005359ED"/>
    <w:rsid w:val="0053715E"/>
    <w:rsid w:val="00537333"/>
    <w:rsid w:val="0053779E"/>
    <w:rsid w:val="0054003B"/>
    <w:rsid w:val="00541BBD"/>
    <w:rsid w:val="005420BB"/>
    <w:rsid w:val="00542AF5"/>
    <w:rsid w:val="00542B33"/>
    <w:rsid w:val="0054313F"/>
    <w:rsid w:val="00544B36"/>
    <w:rsid w:val="00546D34"/>
    <w:rsid w:val="005471A4"/>
    <w:rsid w:val="00547B43"/>
    <w:rsid w:val="005505B3"/>
    <w:rsid w:val="00552E35"/>
    <w:rsid w:val="005535BB"/>
    <w:rsid w:val="00553826"/>
    <w:rsid w:val="0055456A"/>
    <w:rsid w:val="00554ACE"/>
    <w:rsid w:val="005567E9"/>
    <w:rsid w:val="005569DA"/>
    <w:rsid w:val="005572D5"/>
    <w:rsid w:val="00561977"/>
    <w:rsid w:val="00562BE5"/>
    <w:rsid w:val="00562E84"/>
    <w:rsid w:val="00563B0F"/>
    <w:rsid w:val="00563C73"/>
    <w:rsid w:val="00565348"/>
    <w:rsid w:val="00566A30"/>
    <w:rsid w:val="00566BB0"/>
    <w:rsid w:val="00570CFC"/>
    <w:rsid w:val="00571A07"/>
    <w:rsid w:val="00572BC8"/>
    <w:rsid w:val="00572CA3"/>
    <w:rsid w:val="00573387"/>
    <w:rsid w:val="0057522F"/>
    <w:rsid w:val="005755F9"/>
    <w:rsid w:val="00575D3A"/>
    <w:rsid w:val="00575F95"/>
    <w:rsid w:val="00580DA4"/>
    <w:rsid w:val="00582C0D"/>
    <w:rsid w:val="00582D4F"/>
    <w:rsid w:val="005835E3"/>
    <w:rsid w:val="00587EB3"/>
    <w:rsid w:val="00591176"/>
    <w:rsid w:val="00591A09"/>
    <w:rsid w:val="00591E93"/>
    <w:rsid w:val="0059380E"/>
    <w:rsid w:val="0059396B"/>
    <w:rsid w:val="00594BE0"/>
    <w:rsid w:val="00595BD4"/>
    <w:rsid w:val="00595EC8"/>
    <w:rsid w:val="0059645C"/>
    <w:rsid w:val="00596DA2"/>
    <w:rsid w:val="005A30D2"/>
    <w:rsid w:val="005A43AC"/>
    <w:rsid w:val="005A710E"/>
    <w:rsid w:val="005A7607"/>
    <w:rsid w:val="005A7D2A"/>
    <w:rsid w:val="005B2118"/>
    <w:rsid w:val="005B22F7"/>
    <w:rsid w:val="005B28F9"/>
    <w:rsid w:val="005B3394"/>
    <w:rsid w:val="005B33CF"/>
    <w:rsid w:val="005B4097"/>
    <w:rsid w:val="005B42ED"/>
    <w:rsid w:val="005B474C"/>
    <w:rsid w:val="005B6715"/>
    <w:rsid w:val="005B757A"/>
    <w:rsid w:val="005B757D"/>
    <w:rsid w:val="005B79B5"/>
    <w:rsid w:val="005C5F6A"/>
    <w:rsid w:val="005C6212"/>
    <w:rsid w:val="005C6CE1"/>
    <w:rsid w:val="005C7B4B"/>
    <w:rsid w:val="005D5FB4"/>
    <w:rsid w:val="005D616D"/>
    <w:rsid w:val="005D6559"/>
    <w:rsid w:val="005D6ABA"/>
    <w:rsid w:val="005D6D79"/>
    <w:rsid w:val="005E245C"/>
    <w:rsid w:val="005E3554"/>
    <w:rsid w:val="005E358B"/>
    <w:rsid w:val="005E3E9A"/>
    <w:rsid w:val="005E3ECE"/>
    <w:rsid w:val="005E44B9"/>
    <w:rsid w:val="005E529E"/>
    <w:rsid w:val="005E5432"/>
    <w:rsid w:val="005E5812"/>
    <w:rsid w:val="005E61AF"/>
    <w:rsid w:val="005E77B2"/>
    <w:rsid w:val="005E7A4A"/>
    <w:rsid w:val="005F0EA2"/>
    <w:rsid w:val="005F1887"/>
    <w:rsid w:val="005F1EFF"/>
    <w:rsid w:val="005F2F2A"/>
    <w:rsid w:val="0060001C"/>
    <w:rsid w:val="006019AF"/>
    <w:rsid w:val="00601DC4"/>
    <w:rsid w:val="00601EF2"/>
    <w:rsid w:val="00602E8B"/>
    <w:rsid w:val="00604DC1"/>
    <w:rsid w:val="00604E5B"/>
    <w:rsid w:val="00606CBB"/>
    <w:rsid w:val="00606D77"/>
    <w:rsid w:val="00606F40"/>
    <w:rsid w:val="00607C9D"/>
    <w:rsid w:val="006113D3"/>
    <w:rsid w:val="006113E9"/>
    <w:rsid w:val="006113FA"/>
    <w:rsid w:val="006114A0"/>
    <w:rsid w:val="00611C12"/>
    <w:rsid w:val="00611F8D"/>
    <w:rsid w:val="00612765"/>
    <w:rsid w:val="006133FA"/>
    <w:rsid w:val="00614B33"/>
    <w:rsid w:val="00614BC7"/>
    <w:rsid w:val="00614E63"/>
    <w:rsid w:val="00616C9D"/>
    <w:rsid w:val="00617FEF"/>
    <w:rsid w:val="00620162"/>
    <w:rsid w:val="00621800"/>
    <w:rsid w:val="00622C2B"/>
    <w:rsid w:val="0062643F"/>
    <w:rsid w:val="00626C15"/>
    <w:rsid w:val="00626DB6"/>
    <w:rsid w:val="00626ED0"/>
    <w:rsid w:val="006300B0"/>
    <w:rsid w:val="00630C59"/>
    <w:rsid w:val="006320C7"/>
    <w:rsid w:val="006348A1"/>
    <w:rsid w:val="0063507F"/>
    <w:rsid w:val="0063587C"/>
    <w:rsid w:val="00635A4B"/>
    <w:rsid w:val="00636022"/>
    <w:rsid w:val="00636419"/>
    <w:rsid w:val="0063698F"/>
    <w:rsid w:val="00637D47"/>
    <w:rsid w:val="006407A2"/>
    <w:rsid w:val="006409DB"/>
    <w:rsid w:val="006426B8"/>
    <w:rsid w:val="00643B64"/>
    <w:rsid w:val="00643CC4"/>
    <w:rsid w:val="00643FEF"/>
    <w:rsid w:val="00652540"/>
    <w:rsid w:val="006539DC"/>
    <w:rsid w:val="006555C5"/>
    <w:rsid w:val="006562BC"/>
    <w:rsid w:val="00656524"/>
    <w:rsid w:val="006566DF"/>
    <w:rsid w:val="00656E2C"/>
    <w:rsid w:val="006578F9"/>
    <w:rsid w:val="00661220"/>
    <w:rsid w:val="006637D1"/>
    <w:rsid w:val="00665005"/>
    <w:rsid w:val="0066584B"/>
    <w:rsid w:val="00665953"/>
    <w:rsid w:val="006676C2"/>
    <w:rsid w:val="00667A17"/>
    <w:rsid w:val="0067153E"/>
    <w:rsid w:val="00672677"/>
    <w:rsid w:val="0067310F"/>
    <w:rsid w:val="00675CEA"/>
    <w:rsid w:val="00676854"/>
    <w:rsid w:val="006768D5"/>
    <w:rsid w:val="00680E7F"/>
    <w:rsid w:val="00681AAB"/>
    <w:rsid w:val="00685FEA"/>
    <w:rsid w:val="006860C0"/>
    <w:rsid w:val="00692B0D"/>
    <w:rsid w:val="006936E7"/>
    <w:rsid w:val="0069548A"/>
    <w:rsid w:val="00697154"/>
    <w:rsid w:val="006A0E62"/>
    <w:rsid w:val="006A1217"/>
    <w:rsid w:val="006A28AA"/>
    <w:rsid w:val="006A2A8B"/>
    <w:rsid w:val="006A358E"/>
    <w:rsid w:val="006A3E7E"/>
    <w:rsid w:val="006A4716"/>
    <w:rsid w:val="006A50E1"/>
    <w:rsid w:val="006A6A68"/>
    <w:rsid w:val="006A6CC1"/>
    <w:rsid w:val="006B051D"/>
    <w:rsid w:val="006B1D74"/>
    <w:rsid w:val="006B59BC"/>
    <w:rsid w:val="006B6862"/>
    <w:rsid w:val="006C2172"/>
    <w:rsid w:val="006C3825"/>
    <w:rsid w:val="006C3C92"/>
    <w:rsid w:val="006C66A0"/>
    <w:rsid w:val="006C77C4"/>
    <w:rsid w:val="006C7C30"/>
    <w:rsid w:val="006D1F15"/>
    <w:rsid w:val="006D2C4D"/>
    <w:rsid w:val="006D5AD2"/>
    <w:rsid w:val="006D61C4"/>
    <w:rsid w:val="006D6802"/>
    <w:rsid w:val="006D7999"/>
    <w:rsid w:val="006E1789"/>
    <w:rsid w:val="006E2512"/>
    <w:rsid w:val="006E4791"/>
    <w:rsid w:val="006E6248"/>
    <w:rsid w:val="006E6F70"/>
    <w:rsid w:val="006E76A2"/>
    <w:rsid w:val="006E7913"/>
    <w:rsid w:val="006E7E16"/>
    <w:rsid w:val="006F0C0F"/>
    <w:rsid w:val="006F2564"/>
    <w:rsid w:val="006F27A2"/>
    <w:rsid w:val="006F3138"/>
    <w:rsid w:val="006F3186"/>
    <w:rsid w:val="006F4530"/>
    <w:rsid w:val="006F4B28"/>
    <w:rsid w:val="006F74C5"/>
    <w:rsid w:val="00701636"/>
    <w:rsid w:val="0070306A"/>
    <w:rsid w:val="00703602"/>
    <w:rsid w:val="00703B43"/>
    <w:rsid w:val="007052E2"/>
    <w:rsid w:val="007064BB"/>
    <w:rsid w:val="00706A25"/>
    <w:rsid w:val="00707C6F"/>
    <w:rsid w:val="00711542"/>
    <w:rsid w:val="0071335F"/>
    <w:rsid w:val="00713569"/>
    <w:rsid w:val="00713C93"/>
    <w:rsid w:val="00715305"/>
    <w:rsid w:val="007158DE"/>
    <w:rsid w:val="00716018"/>
    <w:rsid w:val="00716C33"/>
    <w:rsid w:val="00716E85"/>
    <w:rsid w:val="007173A5"/>
    <w:rsid w:val="00717ED0"/>
    <w:rsid w:val="00717F8B"/>
    <w:rsid w:val="007219DB"/>
    <w:rsid w:val="00722960"/>
    <w:rsid w:val="0072398D"/>
    <w:rsid w:val="007272BD"/>
    <w:rsid w:val="00727CE9"/>
    <w:rsid w:val="007301B3"/>
    <w:rsid w:val="007311D1"/>
    <w:rsid w:val="0073443A"/>
    <w:rsid w:val="0073514B"/>
    <w:rsid w:val="00736890"/>
    <w:rsid w:val="0074686B"/>
    <w:rsid w:val="007479DA"/>
    <w:rsid w:val="00753E63"/>
    <w:rsid w:val="00757486"/>
    <w:rsid w:val="007618B7"/>
    <w:rsid w:val="00761D56"/>
    <w:rsid w:val="007634F9"/>
    <w:rsid w:val="00763714"/>
    <w:rsid w:val="007639FD"/>
    <w:rsid w:val="00763EB5"/>
    <w:rsid w:val="00764553"/>
    <w:rsid w:val="00764D89"/>
    <w:rsid w:val="00764FAD"/>
    <w:rsid w:val="007651E1"/>
    <w:rsid w:val="007653C1"/>
    <w:rsid w:val="00765D91"/>
    <w:rsid w:val="0076766B"/>
    <w:rsid w:val="007713D5"/>
    <w:rsid w:val="00771C6A"/>
    <w:rsid w:val="00772309"/>
    <w:rsid w:val="00772687"/>
    <w:rsid w:val="0077349A"/>
    <w:rsid w:val="00773D2C"/>
    <w:rsid w:val="00773E88"/>
    <w:rsid w:val="00775739"/>
    <w:rsid w:val="00776431"/>
    <w:rsid w:val="007778EA"/>
    <w:rsid w:val="00777B41"/>
    <w:rsid w:val="00777E48"/>
    <w:rsid w:val="007808EB"/>
    <w:rsid w:val="007810B2"/>
    <w:rsid w:val="00781992"/>
    <w:rsid w:val="00782CA4"/>
    <w:rsid w:val="007852E1"/>
    <w:rsid w:val="007859FC"/>
    <w:rsid w:val="0078609E"/>
    <w:rsid w:val="00786401"/>
    <w:rsid w:val="00786C84"/>
    <w:rsid w:val="0079079B"/>
    <w:rsid w:val="00792BE2"/>
    <w:rsid w:val="00792D01"/>
    <w:rsid w:val="00793163"/>
    <w:rsid w:val="00793422"/>
    <w:rsid w:val="00793FE3"/>
    <w:rsid w:val="00795502"/>
    <w:rsid w:val="00795F41"/>
    <w:rsid w:val="007978BF"/>
    <w:rsid w:val="007A0AD2"/>
    <w:rsid w:val="007A0E4C"/>
    <w:rsid w:val="007A1132"/>
    <w:rsid w:val="007A43ED"/>
    <w:rsid w:val="007A4813"/>
    <w:rsid w:val="007A559C"/>
    <w:rsid w:val="007A5B54"/>
    <w:rsid w:val="007A5F91"/>
    <w:rsid w:val="007A713F"/>
    <w:rsid w:val="007A7BEE"/>
    <w:rsid w:val="007A7F6F"/>
    <w:rsid w:val="007B2108"/>
    <w:rsid w:val="007B2DD4"/>
    <w:rsid w:val="007B41D8"/>
    <w:rsid w:val="007B5A46"/>
    <w:rsid w:val="007B6BB1"/>
    <w:rsid w:val="007B6CC2"/>
    <w:rsid w:val="007C0045"/>
    <w:rsid w:val="007C0F2C"/>
    <w:rsid w:val="007C5D18"/>
    <w:rsid w:val="007C68FC"/>
    <w:rsid w:val="007C69DF"/>
    <w:rsid w:val="007C76BD"/>
    <w:rsid w:val="007D0B70"/>
    <w:rsid w:val="007D15DE"/>
    <w:rsid w:val="007D1BBF"/>
    <w:rsid w:val="007D22E3"/>
    <w:rsid w:val="007D3640"/>
    <w:rsid w:val="007D4713"/>
    <w:rsid w:val="007D5FDA"/>
    <w:rsid w:val="007D6AC9"/>
    <w:rsid w:val="007D739A"/>
    <w:rsid w:val="007D7689"/>
    <w:rsid w:val="007E046D"/>
    <w:rsid w:val="007E21A8"/>
    <w:rsid w:val="007E3495"/>
    <w:rsid w:val="007E4114"/>
    <w:rsid w:val="007E6877"/>
    <w:rsid w:val="007F1E9D"/>
    <w:rsid w:val="007F2A6E"/>
    <w:rsid w:val="007F4F79"/>
    <w:rsid w:val="007F5CCE"/>
    <w:rsid w:val="007F6FE7"/>
    <w:rsid w:val="00800C47"/>
    <w:rsid w:val="00800FCF"/>
    <w:rsid w:val="00801791"/>
    <w:rsid w:val="00801AED"/>
    <w:rsid w:val="00802846"/>
    <w:rsid w:val="008028FD"/>
    <w:rsid w:val="00802ADD"/>
    <w:rsid w:val="00804134"/>
    <w:rsid w:val="00811137"/>
    <w:rsid w:val="0081148F"/>
    <w:rsid w:val="0081249B"/>
    <w:rsid w:val="00814472"/>
    <w:rsid w:val="00814CF1"/>
    <w:rsid w:val="00815811"/>
    <w:rsid w:val="00816981"/>
    <w:rsid w:val="00816DE7"/>
    <w:rsid w:val="008172A1"/>
    <w:rsid w:val="008172BF"/>
    <w:rsid w:val="00821080"/>
    <w:rsid w:val="00822FEA"/>
    <w:rsid w:val="008238F2"/>
    <w:rsid w:val="00825061"/>
    <w:rsid w:val="0082555D"/>
    <w:rsid w:val="0083063F"/>
    <w:rsid w:val="00830B39"/>
    <w:rsid w:val="0083121E"/>
    <w:rsid w:val="00833A7F"/>
    <w:rsid w:val="00835B12"/>
    <w:rsid w:val="00835FE4"/>
    <w:rsid w:val="00836347"/>
    <w:rsid w:val="008365D1"/>
    <w:rsid w:val="00836A1D"/>
    <w:rsid w:val="008370CB"/>
    <w:rsid w:val="00841495"/>
    <w:rsid w:val="00847EBD"/>
    <w:rsid w:val="00847F99"/>
    <w:rsid w:val="008503EA"/>
    <w:rsid w:val="00850DDD"/>
    <w:rsid w:val="0085109E"/>
    <w:rsid w:val="008511E5"/>
    <w:rsid w:val="00852087"/>
    <w:rsid w:val="00853FD5"/>
    <w:rsid w:val="0085456D"/>
    <w:rsid w:val="00854E75"/>
    <w:rsid w:val="00854EB3"/>
    <w:rsid w:val="0085515A"/>
    <w:rsid w:val="0085525E"/>
    <w:rsid w:val="00856DA0"/>
    <w:rsid w:val="0086069A"/>
    <w:rsid w:val="00860DC3"/>
    <w:rsid w:val="00860F05"/>
    <w:rsid w:val="00862CF6"/>
    <w:rsid w:val="008638AF"/>
    <w:rsid w:val="00865E3C"/>
    <w:rsid w:val="0086615E"/>
    <w:rsid w:val="00866867"/>
    <w:rsid w:val="00866A37"/>
    <w:rsid w:val="0087027F"/>
    <w:rsid w:val="00870B6E"/>
    <w:rsid w:val="00871734"/>
    <w:rsid w:val="00872321"/>
    <w:rsid w:val="00872A07"/>
    <w:rsid w:val="0087483B"/>
    <w:rsid w:val="0087628A"/>
    <w:rsid w:val="008775A5"/>
    <w:rsid w:val="008803BF"/>
    <w:rsid w:val="00881F99"/>
    <w:rsid w:val="008821D8"/>
    <w:rsid w:val="00883374"/>
    <w:rsid w:val="00884EEC"/>
    <w:rsid w:val="00886E2D"/>
    <w:rsid w:val="00887F9F"/>
    <w:rsid w:val="00890FB6"/>
    <w:rsid w:val="00891F1A"/>
    <w:rsid w:val="008928A0"/>
    <w:rsid w:val="00892A4E"/>
    <w:rsid w:val="00892C7C"/>
    <w:rsid w:val="00893ACF"/>
    <w:rsid w:val="00894584"/>
    <w:rsid w:val="008952C8"/>
    <w:rsid w:val="00896A1E"/>
    <w:rsid w:val="00897427"/>
    <w:rsid w:val="008979BE"/>
    <w:rsid w:val="008A2EEF"/>
    <w:rsid w:val="008A6187"/>
    <w:rsid w:val="008B1C6C"/>
    <w:rsid w:val="008B1D7D"/>
    <w:rsid w:val="008B21E2"/>
    <w:rsid w:val="008B25B3"/>
    <w:rsid w:val="008B2E84"/>
    <w:rsid w:val="008B45B1"/>
    <w:rsid w:val="008B4EC9"/>
    <w:rsid w:val="008B51AA"/>
    <w:rsid w:val="008C0C6F"/>
    <w:rsid w:val="008C2744"/>
    <w:rsid w:val="008C3365"/>
    <w:rsid w:val="008C34C0"/>
    <w:rsid w:val="008C3AF3"/>
    <w:rsid w:val="008C45EA"/>
    <w:rsid w:val="008C4637"/>
    <w:rsid w:val="008C4F7B"/>
    <w:rsid w:val="008C6907"/>
    <w:rsid w:val="008C781E"/>
    <w:rsid w:val="008D15B9"/>
    <w:rsid w:val="008D1D49"/>
    <w:rsid w:val="008D2665"/>
    <w:rsid w:val="008D4E84"/>
    <w:rsid w:val="008D5000"/>
    <w:rsid w:val="008D59D7"/>
    <w:rsid w:val="008D6529"/>
    <w:rsid w:val="008D793B"/>
    <w:rsid w:val="008E1A5E"/>
    <w:rsid w:val="008E2AC3"/>
    <w:rsid w:val="008E4660"/>
    <w:rsid w:val="008E61FE"/>
    <w:rsid w:val="008E7046"/>
    <w:rsid w:val="008E7784"/>
    <w:rsid w:val="008F10BD"/>
    <w:rsid w:val="008F1831"/>
    <w:rsid w:val="008F1BBE"/>
    <w:rsid w:val="008F34A7"/>
    <w:rsid w:val="008F387D"/>
    <w:rsid w:val="008F3975"/>
    <w:rsid w:val="008F412A"/>
    <w:rsid w:val="008F4501"/>
    <w:rsid w:val="008F48A8"/>
    <w:rsid w:val="008F5108"/>
    <w:rsid w:val="008F56DC"/>
    <w:rsid w:val="008F6592"/>
    <w:rsid w:val="00900FE1"/>
    <w:rsid w:val="00901549"/>
    <w:rsid w:val="00902B03"/>
    <w:rsid w:val="00903610"/>
    <w:rsid w:val="009044E3"/>
    <w:rsid w:val="00904785"/>
    <w:rsid w:val="0090581C"/>
    <w:rsid w:val="00905869"/>
    <w:rsid w:val="009058BC"/>
    <w:rsid w:val="00907994"/>
    <w:rsid w:val="00907EE0"/>
    <w:rsid w:val="00910B8B"/>
    <w:rsid w:val="00911615"/>
    <w:rsid w:val="00912CDD"/>
    <w:rsid w:val="00914342"/>
    <w:rsid w:val="009145FE"/>
    <w:rsid w:val="00914B1D"/>
    <w:rsid w:val="00914B3D"/>
    <w:rsid w:val="00915337"/>
    <w:rsid w:val="009171DC"/>
    <w:rsid w:val="00917459"/>
    <w:rsid w:val="00920239"/>
    <w:rsid w:val="00925022"/>
    <w:rsid w:val="00926E19"/>
    <w:rsid w:val="00930464"/>
    <w:rsid w:val="009311DA"/>
    <w:rsid w:val="009333A7"/>
    <w:rsid w:val="009351C0"/>
    <w:rsid w:val="00935360"/>
    <w:rsid w:val="0094044D"/>
    <w:rsid w:val="00940A6E"/>
    <w:rsid w:val="009412E4"/>
    <w:rsid w:val="0094341E"/>
    <w:rsid w:val="0094396E"/>
    <w:rsid w:val="009452CA"/>
    <w:rsid w:val="009468EB"/>
    <w:rsid w:val="00946B50"/>
    <w:rsid w:val="00946BE4"/>
    <w:rsid w:val="00946CF1"/>
    <w:rsid w:val="00946E48"/>
    <w:rsid w:val="00953D97"/>
    <w:rsid w:val="00953FC9"/>
    <w:rsid w:val="00955DB3"/>
    <w:rsid w:val="009561B4"/>
    <w:rsid w:val="00956211"/>
    <w:rsid w:val="0095739E"/>
    <w:rsid w:val="00957D71"/>
    <w:rsid w:val="00957F4F"/>
    <w:rsid w:val="009605FF"/>
    <w:rsid w:val="009628E9"/>
    <w:rsid w:val="00962956"/>
    <w:rsid w:val="00964425"/>
    <w:rsid w:val="00964AC7"/>
    <w:rsid w:val="0096585B"/>
    <w:rsid w:val="0096593B"/>
    <w:rsid w:val="00965FBD"/>
    <w:rsid w:val="009673D6"/>
    <w:rsid w:val="0097024B"/>
    <w:rsid w:val="00972E53"/>
    <w:rsid w:val="00972FCD"/>
    <w:rsid w:val="00974C34"/>
    <w:rsid w:val="00975213"/>
    <w:rsid w:val="0097666A"/>
    <w:rsid w:val="00976DFF"/>
    <w:rsid w:val="00980098"/>
    <w:rsid w:val="00980576"/>
    <w:rsid w:val="0098130A"/>
    <w:rsid w:val="00981CAF"/>
    <w:rsid w:val="00984346"/>
    <w:rsid w:val="00985D81"/>
    <w:rsid w:val="00986116"/>
    <w:rsid w:val="009867E8"/>
    <w:rsid w:val="00986BE4"/>
    <w:rsid w:val="00987528"/>
    <w:rsid w:val="0099036A"/>
    <w:rsid w:val="00992F15"/>
    <w:rsid w:val="00993EA0"/>
    <w:rsid w:val="0099420E"/>
    <w:rsid w:val="00995B7A"/>
    <w:rsid w:val="0099654D"/>
    <w:rsid w:val="009965B5"/>
    <w:rsid w:val="0099697F"/>
    <w:rsid w:val="009A13C1"/>
    <w:rsid w:val="009A2CEA"/>
    <w:rsid w:val="009A3723"/>
    <w:rsid w:val="009A3777"/>
    <w:rsid w:val="009A4083"/>
    <w:rsid w:val="009A529A"/>
    <w:rsid w:val="009A6E5F"/>
    <w:rsid w:val="009A7F6F"/>
    <w:rsid w:val="009B1592"/>
    <w:rsid w:val="009B1C3C"/>
    <w:rsid w:val="009B3A92"/>
    <w:rsid w:val="009B45F1"/>
    <w:rsid w:val="009B48AB"/>
    <w:rsid w:val="009B4EBA"/>
    <w:rsid w:val="009B6A10"/>
    <w:rsid w:val="009B6D61"/>
    <w:rsid w:val="009B7254"/>
    <w:rsid w:val="009C076C"/>
    <w:rsid w:val="009C14BE"/>
    <w:rsid w:val="009C191A"/>
    <w:rsid w:val="009C207F"/>
    <w:rsid w:val="009C414F"/>
    <w:rsid w:val="009C55C8"/>
    <w:rsid w:val="009C69FA"/>
    <w:rsid w:val="009D2C87"/>
    <w:rsid w:val="009D31C9"/>
    <w:rsid w:val="009D3DD4"/>
    <w:rsid w:val="009D6221"/>
    <w:rsid w:val="009D63C8"/>
    <w:rsid w:val="009D667A"/>
    <w:rsid w:val="009D6BDF"/>
    <w:rsid w:val="009D78E3"/>
    <w:rsid w:val="009D7EE5"/>
    <w:rsid w:val="009E644E"/>
    <w:rsid w:val="009E7B0A"/>
    <w:rsid w:val="009F11BE"/>
    <w:rsid w:val="009F1726"/>
    <w:rsid w:val="009F26EA"/>
    <w:rsid w:val="009F29F4"/>
    <w:rsid w:val="009F4517"/>
    <w:rsid w:val="009F61C7"/>
    <w:rsid w:val="009F7847"/>
    <w:rsid w:val="00A006FB"/>
    <w:rsid w:val="00A024B5"/>
    <w:rsid w:val="00A0547D"/>
    <w:rsid w:val="00A057FD"/>
    <w:rsid w:val="00A05967"/>
    <w:rsid w:val="00A05F84"/>
    <w:rsid w:val="00A10F35"/>
    <w:rsid w:val="00A110BF"/>
    <w:rsid w:val="00A11604"/>
    <w:rsid w:val="00A12936"/>
    <w:rsid w:val="00A14061"/>
    <w:rsid w:val="00A148AA"/>
    <w:rsid w:val="00A14C66"/>
    <w:rsid w:val="00A15A52"/>
    <w:rsid w:val="00A15E4E"/>
    <w:rsid w:val="00A1642A"/>
    <w:rsid w:val="00A175B0"/>
    <w:rsid w:val="00A175D5"/>
    <w:rsid w:val="00A17935"/>
    <w:rsid w:val="00A200A2"/>
    <w:rsid w:val="00A20D2A"/>
    <w:rsid w:val="00A21822"/>
    <w:rsid w:val="00A21BE6"/>
    <w:rsid w:val="00A22CEB"/>
    <w:rsid w:val="00A23908"/>
    <w:rsid w:val="00A2696C"/>
    <w:rsid w:val="00A277F5"/>
    <w:rsid w:val="00A31E54"/>
    <w:rsid w:val="00A34813"/>
    <w:rsid w:val="00A34A85"/>
    <w:rsid w:val="00A354B5"/>
    <w:rsid w:val="00A3588F"/>
    <w:rsid w:val="00A35E03"/>
    <w:rsid w:val="00A408EC"/>
    <w:rsid w:val="00A40BEF"/>
    <w:rsid w:val="00A40FC4"/>
    <w:rsid w:val="00A42647"/>
    <w:rsid w:val="00A43C9F"/>
    <w:rsid w:val="00A4573A"/>
    <w:rsid w:val="00A46320"/>
    <w:rsid w:val="00A46392"/>
    <w:rsid w:val="00A5093D"/>
    <w:rsid w:val="00A52783"/>
    <w:rsid w:val="00A53400"/>
    <w:rsid w:val="00A55734"/>
    <w:rsid w:val="00A557D0"/>
    <w:rsid w:val="00A56590"/>
    <w:rsid w:val="00A60112"/>
    <w:rsid w:val="00A611ED"/>
    <w:rsid w:val="00A61E6C"/>
    <w:rsid w:val="00A625D6"/>
    <w:rsid w:val="00A62A65"/>
    <w:rsid w:val="00A6358D"/>
    <w:rsid w:val="00A63790"/>
    <w:rsid w:val="00A637CA"/>
    <w:rsid w:val="00A6409F"/>
    <w:rsid w:val="00A64469"/>
    <w:rsid w:val="00A64E0A"/>
    <w:rsid w:val="00A6569F"/>
    <w:rsid w:val="00A65D2F"/>
    <w:rsid w:val="00A67C8E"/>
    <w:rsid w:val="00A72E09"/>
    <w:rsid w:val="00A74B05"/>
    <w:rsid w:val="00A754BC"/>
    <w:rsid w:val="00A76B72"/>
    <w:rsid w:val="00A77735"/>
    <w:rsid w:val="00A7777F"/>
    <w:rsid w:val="00A816E2"/>
    <w:rsid w:val="00A82EC7"/>
    <w:rsid w:val="00A86827"/>
    <w:rsid w:val="00A87776"/>
    <w:rsid w:val="00A917BF"/>
    <w:rsid w:val="00A946FC"/>
    <w:rsid w:val="00A94ABB"/>
    <w:rsid w:val="00A968F6"/>
    <w:rsid w:val="00AA22F8"/>
    <w:rsid w:val="00AA2607"/>
    <w:rsid w:val="00AA2D21"/>
    <w:rsid w:val="00AA3B12"/>
    <w:rsid w:val="00AA603B"/>
    <w:rsid w:val="00AA61AD"/>
    <w:rsid w:val="00AA621D"/>
    <w:rsid w:val="00AA7230"/>
    <w:rsid w:val="00AB20B8"/>
    <w:rsid w:val="00AB29AD"/>
    <w:rsid w:val="00AB3A08"/>
    <w:rsid w:val="00AB43AD"/>
    <w:rsid w:val="00AB5CC7"/>
    <w:rsid w:val="00AC015B"/>
    <w:rsid w:val="00AC28C3"/>
    <w:rsid w:val="00AC2A3F"/>
    <w:rsid w:val="00AC2CF5"/>
    <w:rsid w:val="00AC32E0"/>
    <w:rsid w:val="00AC4082"/>
    <w:rsid w:val="00AC5466"/>
    <w:rsid w:val="00AD05A5"/>
    <w:rsid w:val="00AD0B53"/>
    <w:rsid w:val="00AD124F"/>
    <w:rsid w:val="00AD2ECD"/>
    <w:rsid w:val="00AD3578"/>
    <w:rsid w:val="00AD3D8A"/>
    <w:rsid w:val="00AD3F86"/>
    <w:rsid w:val="00AD451B"/>
    <w:rsid w:val="00AD5826"/>
    <w:rsid w:val="00AD670A"/>
    <w:rsid w:val="00AD7248"/>
    <w:rsid w:val="00AE08AE"/>
    <w:rsid w:val="00AE10F9"/>
    <w:rsid w:val="00AE1CF0"/>
    <w:rsid w:val="00AE1D5E"/>
    <w:rsid w:val="00AE2D46"/>
    <w:rsid w:val="00AE3AC2"/>
    <w:rsid w:val="00AE4EDE"/>
    <w:rsid w:val="00AE4EE7"/>
    <w:rsid w:val="00AE59F5"/>
    <w:rsid w:val="00AE743D"/>
    <w:rsid w:val="00AF0476"/>
    <w:rsid w:val="00AF087F"/>
    <w:rsid w:val="00AF0FC4"/>
    <w:rsid w:val="00AF1025"/>
    <w:rsid w:val="00AF190C"/>
    <w:rsid w:val="00AF4632"/>
    <w:rsid w:val="00AF4AB2"/>
    <w:rsid w:val="00AF5ABA"/>
    <w:rsid w:val="00AF70CF"/>
    <w:rsid w:val="00AF7BFF"/>
    <w:rsid w:val="00B00770"/>
    <w:rsid w:val="00B017B3"/>
    <w:rsid w:val="00B02B7B"/>
    <w:rsid w:val="00B02E54"/>
    <w:rsid w:val="00B06BE7"/>
    <w:rsid w:val="00B10105"/>
    <w:rsid w:val="00B10E80"/>
    <w:rsid w:val="00B13863"/>
    <w:rsid w:val="00B14B47"/>
    <w:rsid w:val="00B1504A"/>
    <w:rsid w:val="00B15245"/>
    <w:rsid w:val="00B1730E"/>
    <w:rsid w:val="00B17E10"/>
    <w:rsid w:val="00B20C06"/>
    <w:rsid w:val="00B211D8"/>
    <w:rsid w:val="00B21969"/>
    <w:rsid w:val="00B21AE3"/>
    <w:rsid w:val="00B21F4E"/>
    <w:rsid w:val="00B22EAB"/>
    <w:rsid w:val="00B22FB1"/>
    <w:rsid w:val="00B23B1B"/>
    <w:rsid w:val="00B2569F"/>
    <w:rsid w:val="00B271EC"/>
    <w:rsid w:val="00B27240"/>
    <w:rsid w:val="00B30B2D"/>
    <w:rsid w:val="00B3243D"/>
    <w:rsid w:val="00B33330"/>
    <w:rsid w:val="00B337F1"/>
    <w:rsid w:val="00B35855"/>
    <w:rsid w:val="00B35A19"/>
    <w:rsid w:val="00B403B4"/>
    <w:rsid w:val="00B43FC4"/>
    <w:rsid w:val="00B4515B"/>
    <w:rsid w:val="00B46744"/>
    <w:rsid w:val="00B46B4B"/>
    <w:rsid w:val="00B47177"/>
    <w:rsid w:val="00B51E54"/>
    <w:rsid w:val="00B51F0E"/>
    <w:rsid w:val="00B5289A"/>
    <w:rsid w:val="00B54766"/>
    <w:rsid w:val="00B54BBA"/>
    <w:rsid w:val="00B57641"/>
    <w:rsid w:val="00B579BA"/>
    <w:rsid w:val="00B604EC"/>
    <w:rsid w:val="00B605A3"/>
    <w:rsid w:val="00B61000"/>
    <w:rsid w:val="00B641FC"/>
    <w:rsid w:val="00B64790"/>
    <w:rsid w:val="00B6680C"/>
    <w:rsid w:val="00B670EF"/>
    <w:rsid w:val="00B6757D"/>
    <w:rsid w:val="00B70798"/>
    <w:rsid w:val="00B71CEB"/>
    <w:rsid w:val="00B752D0"/>
    <w:rsid w:val="00B75A0A"/>
    <w:rsid w:val="00B761E3"/>
    <w:rsid w:val="00B77ABA"/>
    <w:rsid w:val="00B77B3D"/>
    <w:rsid w:val="00B82196"/>
    <w:rsid w:val="00B83CFA"/>
    <w:rsid w:val="00B8464B"/>
    <w:rsid w:val="00B854BA"/>
    <w:rsid w:val="00B91176"/>
    <w:rsid w:val="00B91401"/>
    <w:rsid w:val="00B91966"/>
    <w:rsid w:val="00B928B8"/>
    <w:rsid w:val="00B929CC"/>
    <w:rsid w:val="00B93D5C"/>
    <w:rsid w:val="00B94773"/>
    <w:rsid w:val="00B94C77"/>
    <w:rsid w:val="00B97075"/>
    <w:rsid w:val="00BA009E"/>
    <w:rsid w:val="00BA0F22"/>
    <w:rsid w:val="00BA2648"/>
    <w:rsid w:val="00BA4B2D"/>
    <w:rsid w:val="00BA5E9A"/>
    <w:rsid w:val="00BB2FB3"/>
    <w:rsid w:val="00BB4030"/>
    <w:rsid w:val="00BB4E06"/>
    <w:rsid w:val="00BB52AD"/>
    <w:rsid w:val="00BB5732"/>
    <w:rsid w:val="00BB6001"/>
    <w:rsid w:val="00BB6232"/>
    <w:rsid w:val="00BB64BB"/>
    <w:rsid w:val="00BB76AC"/>
    <w:rsid w:val="00BB7AA7"/>
    <w:rsid w:val="00BC1CCB"/>
    <w:rsid w:val="00BC2081"/>
    <w:rsid w:val="00BC3789"/>
    <w:rsid w:val="00BC48F8"/>
    <w:rsid w:val="00BC528C"/>
    <w:rsid w:val="00BC5396"/>
    <w:rsid w:val="00BC5ADF"/>
    <w:rsid w:val="00BC5D95"/>
    <w:rsid w:val="00BC62D0"/>
    <w:rsid w:val="00BC6E9A"/>
    <w:rsid w:val="00BD00E2"/>
    <w:rsid w:val="00BD0DDA"/>
    <w:rsid w:val="00BD0F41"/>
    <w:rsid w:val="00BD14EA"/>
    <w:rsid w:val="00BD2073"/>
    <w:rsid w:val="00BD4E34"/>
    <w:rsid w:val="00BD59B4"/>
    <w:rsid w:val="00BD5BBA"/>
    <w:rsid w:val="00BD638A"/>
    <w:rsid w:val="00BD6859"/>
    <w:rsid w:val="00BD7119"/>
    <w:rsid w:val="00BD736F"/>
    <w:rsid w:val="00BD7A02"/>
    <w:rsid w:val="00BE14FC"/>
    <w:rsid w:val="00BE2CAE"/>
    <w:rsid w:val="00BE3236"/>
    <w:rsid w:val="00BE357E"/>
    <w:rsid w:val="00BF2C6D"/>
    <w:rsid w:val="00BF3D0E"/>
    <w:rsid w:val="00BF3F40"/>
    <w:rsid w:val="00BF4B44"/>
    <w:rsid w:val="00BF556B"/>
    <w:rsid w:val="00BF6C6E"/>
    <w:rsid w:val="00BF6E88"/>
    <w:rsid w:val="00C011D5"/>
    <w:rsid w:val="00C01C8F"/>
    <w:rsid w:val="00C01E73"/>
    <w:rsid w:val="00C02A6A"/>
    <w:rsid w:val="00C041CE"/>
    <w:rsid w:val="00C05D40"/>
    <w:rsid w:val="00C077A4"/>
    <w:rsid w:val="00C07C1E"/>
    <w:rsid w:val="00C10CFB"/>
    <w:rsid w:val="00C10DC6"/>
    <w:rsid w:val="00C10FCA"/>
    <w:rsid w:val="00C1200E"/>
    <w:rsid w:val="00C12416"/>
    <w:rsid w:val="00C13C60"/>
    <w:rsid w:val="00C14573"/>
    <w:rsid w:val="00C17871"/>
    <w:rsid w:val="00C22A25"/>
    <w:rsid w:val="00C2417B"/>
    <w:rsid w:val="00C25AE7"/>
    <w:rsid w:val="00C32548"/>
    <w:rsid w:val="00C32629"/>
    <w:rsid w:val="00C35605"/>
    <w:rsid w:val="00C41342"/>
    <w:rsid w:val="00C43BAD"/>
    <w:rsid w:val="00C43E1C"/>
    <w:rsid w:val="00C44189"/>
    <w:rsid w:val="00C4429A"/>
    <w:rsid w:val="00C4456E"/>
    <w:rsid w:val="00C456AC"/>
    <w:rsid w:val="00C459A0"/>
    <w:rsid w:val="00C50FAA"/>
    <w:rsid w:val="00C51A09"/>
    <w:rsid w:val="00C51EBD"/>
    <w:rsid w:val="00C53B25"/>
    <w:rsid w:val="00C542C6"/>
    <w:rsid w:val="00C546F0"/>
    <w:rsid w:val="00C55055"/>
    <w:rsid w:val="00C564EB"/>
    <w:rsid w:val="00C56561"/>
    <w:rsid w:val="00C61C2A"/>
    <w:rsid w:val="00C63418"/>
    <w:rsid w:val="00C63512"/>
    <w:rsid w:val="00C641EC"/>
    <w:rsid w:val="00C656DF"/>
    <w:rsid w:val="00C66244"/>
    <w:rsid w:val="00C66A6F"/>
    <w:rsid w:val="00C70772"/>
    <w:rsid w:val="00C71362"/>
    <w:rsid w:val="00C71DA8"/>
    <w:rsid w:val="00C7205A"/>
    <w:rsid w:val="00C723D1"/>
    <w:rsid w:val="00C74696"/>
    <w:rsid w:val="00C75653"/>
    <w:rsid w:val="00C75A6A"/>
    <w:rsid w:val="00C775C6"/>
    <w:rsid w:val="00C80B1D"/>
    <w:rsid w:val="00C82BC1"/>
    <w:rsid w:val="00C83645"/>
    <w:rsid w:val="00C87910"/>
    <w:rsid w:val="00C90F5B"/>
    <w:rsid w:val="00C91263"/>
    <w:rsid w:val="00C91367"/>
    <w:rsid w:val="00C928F4"/>
    <w:rsid w:val="00C93A5A"/>
    <w:rsid w:val="00C943F9"/>
    <w:rsid w:val="00C961AE"/>
    <w:rsid w:val="00C96B8B"/>
    <w:rsid w:val="00CA09B7"/>
    <w:rsid w:val="00CA2B1F"/>
    <w:rsid w:val="00CA304B"/>
    <w:rsid w:val="00CA4FD5"/>
    <w:rsid w:val="00CA6E8A"/>
    <w:rsid w:val="00CB038C"/>
    <w:rsid w:val="00CB0D87"/>
    <w:rsid w:val="00CB1617"/>
    <w:rsid w:val="00CB1694"/>
    <w:rsid w:val="00CB3834"/>
    <w:rsid w:val="00CB669A"/>
    <w:rsid w:val="00CC1AF2"/>
    <w:rsid w:val="00CC1BEF"/>
    <w:rsid w:val="00CC318C"/>
    <w:rsid w:val="00CC45A2"/>
    <w:rsid w:val="00CC56E5"/>
    <w:rsid w:val="00CC6469"/>
    <w:rsid w:val="00CD08AD"/>
    <w:rsid w:val="00CD108F"/>
    <w:rsid w:val="00CD1D32"/>
    <w:rsid w:val="00CD1E77"/>
    <w:rsid w:val="00CD2001"/>
    <w:rsid w:val="00CD2277"/>
    <w:rsid w:val="00CD542D"/>
    <w:rsid w:val="00CE0630"/>
    <w:rsid w:val="00CE2451"/>
    <w:rsid w:val="00CE59C7"/>
    <w:rsid w:val="00CE64FC"/>
    <w:rsid w:val="00CE6AAD"/>
    <w:rsid w:val="00CE720D"/>
    <w:rsid w:val="00CE75C0"/>
    <w:rsid w:val="00CF19D2"/>
    <w:rsid w:val="00CF1CDF"/>
    <w:rsid w:val="00CF2FB9"/>
    <w:rsid w:val="00CF36A8"/>
    <w:rsid w:val="00CF580D"/>
    <w:rsid w:val="00CF6D83"/>
    <w:rsid w:val="00CF6DD9"/>
    <w:rsid w:val="00CF7363"/>
    <w:rsid w:val="00D01371"/>
    <w:rsid w:val="00D0146C"/>
    <w:rsid w:val="00D01AB2"/>
    <w:rsid w:val="00D04918"/>
    <w:rsid w:val="00D06FC0"/>
    <w:rsid w:val="00D07D55"/>
    <w:rsid w:val="00D103C3"/>
    <w:rsid w:val="00D1055B"/>
    <w:rsid w:val="00D10D5A"/>
    <w:rsid w:val="00D12E4E"/>
    <w:rsid w:val="00D13FC0"/>
    <w:rsid w:val="00D157D4"/>
    <w:rsid w:val="00D15BBE"/>
    <w:rsid w:val="00D17377"/>
    <w:rsid w:val="00D17ED4"/>
    <w:rsid w:val="00D20D77"/>
    <w:rsid w:val="00D22550"/>
    <w:rsid w:val="00D231D8"/>
    <w:rsid w:val="00D2323C"/>
    <w:rsid w:val="00D25D2B"/>
    <w:rsid w:val="00D26215"/>
    <w:rsid w:val="00D2795E"/>
    <w:rsid w:val="00D27B16"/>
    <w:rsid w:val="00D27FB2"/>
    <w:rsid w:val="00D3066E"/>
    <w:rsid w:val="00D3068A"/>
    <w:rsid w:val="00D32420"/>
    <w:rsid w:val="00D366BE"/>
    <w:rsid w:val="00D37650"/>
    <w:rsid w:val="00D4172C"/>
    <w:rsid w:val="00D42FD9"/>
    <w:rsid w:val="00D440DD"/>
    <w:rsid w:val="00D442D5"/>
    <w:rsid w:val="00D450FD"/>
    <w:rsid w:val="00D46B0E"/>
    <w:rsid w:val="00D46BBA"/>
    <w:rsid w:val="00D5084C"/>
    <w:rsid w:val="00D5094E"/>
    <w:rsid w:val="00D5111C"/>
    <w:rsid w:val="00D53319"/>
    <w:rsid w:val="00D534AC"/>
    <w:rsid w:val="00D53522"/>
    <w:rsid w:val="00D558C8"/>
    <w:rsid w:val="00D6025B"/>
    <w:rsid w:val="00D606D2"/>
    <w:rsid w:val="00D6094F"/>
    <w:rsid w:val="00D61443"/>
    <w:rsid w:val="00D6151A"/>
    <w:rsid w:val="00D61D5E"/>
    <w:rsid w:val="00D626EE"/>
    <w:rsid w:val="00D628D3"/>
    <w:rsid w:val="00D64919"/>
    <w:rsid w:val="00D64C6A"/>
    <w:rsid w:val="00D65B65"/>
    <w:rsid w:val="00D70814"/>
    <w:rsid w:val="00D70EF7"/>
    <w:rsid w:val="00D714A9"/>
    <w:rsid w:val="00D71696"/>
    <w:rsid w:val="00D72156"/>
    <w:rsid w:val="00D72895"/>
    <w:rsid w:val="00D7362E"/>
    <w:rsid w:val="00D73CFF"/>
    <w:rsid w:val="00D76413"/>
    <w:rsid w:val="00D76AB2"/>
    <w:rsid w:val="00D771CF"/>
    <w:rsid w:val="00D812ED"/>
    <w:rsid w:val="00D8239B"/>
    <w:rsid w:val="00D84BB6"/>
    <w:rsid w:val="00D86176"/>
    <w:rsid w:val="00D8649D"/>
    <w:rsid w:val="00D86C69"/>
    <w:rsid w:val="00D90CD0"/>
    <w:rsid w:val="00D910DB"/>
    <w:rsid w:val="00D939B1"/>
    <w:rsid w:val="00D95178"/>
    <w:rsid w:val="00D9560A"/>
    <w:rsid w:val="00D95AF9"/>
    <w:rsid w:val="00D96519"/>
    <w:rsid w:val="00D969E7"/>
    <w:rsid w:val="00D972D8"/>
    <w:rsid w:val="00DA0A64"/>
    <w:rsid w:val="00DA392C"/>
    <w:rsid w:val="00DA3C64"/>
    <w:rsid w:val="00DA41B8"/>
    <w:rsid w:val="00DA6F2E"/>
    <w:rsid w:val="00DA728D"/>
    <w:rsid w:val="00DB09B4"/>
    <w:rsid w:val="00DB0C64"/>
    <w:rsid w:val="00DB12E8"/>
    <w:rsid w:val="00DB431E"/>
    <w:rsid w:val="00DB52DF"/>
    <w:rsid w:val="00DB731C"/>
    <w:rsid w:val="00DB7524"/>
    <w:rsid w:val="00DB78D7"/>
    <w:rsid w:val="00DC0F41"/>
    <w:rsid w:val="00DC3B2A"/>
    <w:rsid w:val="00DC3DCE"/>
    <w:rsid w:val="00DC4978"/>
    <w:rsid w:val="00DC5FE0"/>
    <w:rsid w:val="00DC61C9"/>
    <w:rsid w:val="00DD1660"/>
    <w:rsid w:val="00DD2926"/>
    <w:rsid w:val="00DD2ACE"/>
    <w:rsid w:val="00DD395D"/>
    <w:rsid w:val="00DD4DCC"/>
    <w:rsid w:val="00DD6BB0"/>
    <w:rsid w:val="00DD7AE7"/>
    <w:rsid w:val="00DE1607"/>
    <w:rsid w:val="00DE232F"/>
    <w:rsid w:val="00DE6EF2"/>
    <w:rsid w:val="00DE7C6A"/>
    <w:rsid w:val="00DF56A8"/>
    <w:rsid w:val="00E004F6"/>
    <w:rsid w:val="00E00715"/>
    <w:rsid w:val="00E01787"/>
    <w:rsid w:val="00E03CA4"/>
    <w:rsid w:val="00E059F2"/>
    <w:rsid w:val="00E05F94"/>
    <w:rsid w:val="00E10A02"/>
    <w:rsid w:val="00E10A5E"/>
    <w:rsid w:val="00E11DBF"/>
    <w:rsid w:val="00E12AFA"/>
    <w:rsid w:val="00E136A8"/>
    <w:rsid w:val="00E13DB7"/>
    <w:rsid w:val="00E144A8"/>
    <w:rsid w:val="00E148B9"/>
    <w:rsid w:val="00E164D9"/>
    <w:rsid w:val="00E165B4"/>
    <w:rsid w:val="00E21D91"/>
    <w:rsid w:val="00E21EDC"/>
    <w:rsid w:val="00E232FE"/>
    <w:rsid w:val="00E2480E"/>
    <w:rsid w:val="00E24BF1"/>
    <w:rsid w:val="00E3028F"/>
    <w:rsid w:val="00E31095"/>
    <w:rsid w:val="00E32DE4"/>
    <w:rsid w:val="00E33136"/>
    <w:rsid w:val="00E354ED"/>
    <w:rsid w:val="00E35B9B"/>
    <w:rsid w:val="00E376B6"/>
    <w:rsid w:val="00E40DA2"/>
    <w:rsid w:val="00E40ECF"/>
    <w:rsid w:val="00E426F7"/>
    <w:rsid w:val="00E42E43"/>
    <w:rsid w:val="00E43793"/>
    <w:rsid w:val="00E43BA2"/>
    <w:rsid w:val="00E440E6"/>
    <w:rsid w:val="00E45032"/>
    <w:rsid w:val="00E45536"/>
    <w:rsid w:val="00E456AE"/>
    <w:rsid w:val="00E479C8"/>
    <w:rsid w:val="00E52AA7"/>
    <w:rsid w:val="00E532CE"/>
    <w:rsid w:val="00E563DB"/>
    <w:rsid w:val="00E5658C"/>
    <w:rsid w:val="00E56617"/>
    <w:rsid w:val="00E607AB"/>
    <w:rsid w:val="00E60E9F"/>
    <w:rsid w:val="00E61069"/>
    <w:rsid w:val="00E61203"/>
    <w:rsid w:val="00E61F9D"/>
    <w:rsid w:val="00E63D7B"/>
    <w:rsid w:val="00E65652"/>
    <w:rsid w:val="00E657BE"/>
    <w:rsid w:val="00E661C9"/>
    <w:rsid w:val="00E667A5"/>
    <w:rsid w:val="00E675A8"/>
    <w:rsid w:val="00E6761B"/>
    <w:rsid w:val="00E676E7"/>
    <w:rsid w:val="00E71814"/>
    <w:rsid w:val="00E71EB0"/>
    <w:rsid w:val="00E7404B"/>
    <w:rsid w:val="00E74B4C"/>
    <w:rsid w:val="00E77359"/>
    <w:rsid w:val="00E80146"/>
    <w:rsid w:val="00E81210"/>
    <w:rsid w:val="00E8272C"/>
    <w:rsid w:val="00E833C6"/>
    <w:rsid w:val="00E83E49"/>
    <w:rsid w:val="00E86F08"/>
    <w:rsid w:val="00E87003"/>
    <w:rsid w:val="00E879EC"/>
    <w:rsid w:val="00E916E9"/>
    <w:rsid w:val="00E91E29"/>
    <w:rsid w:val="00E93687"/>
    <w:rsid w:val="00E948E3"/>
    <w:rsid w:val="00E955E3"/>
    <w:rsid w:val="00E95ECE"/>
    <w:rsid w:val="00E96828"/>
    <w:rsid w:val="00EA086E"/>
    <w:rsid w:val="00EA289F"/>
    <w:rsid w:val="00EA3380"/>
    <w:rsid w:val="00EA4064"/>
    <w:rsid w:val="00EA5D30"/>
    <w:rsid w:val="00EA65DF"/>
    <w:rsid w:val="00EA7BC8"/>
    <w:rsid w:val="00EB046D"/>
    <w:rsid w:val="00EB0EA1"/>
    <w:rsid w:val="00EB0EFC"/>
    <w:rsid w:val="00EB1458"/>
    <w:rsid w:val="00EB207A"/>
    <w:rsid w:val="00EB2E60"/>
    <w:rsid w:val="00EB580B"/>
    <w:rsid w:val="00EB7ABC"/>
    <w:rsid w:val="00EB7D86"/>
    <w:rsid w:val="00EC03FC"/>
    <w:rsid w:val="00EC2316"/>
    <w:rsid w:val="00EC2EFC"/>
    <w:rsid w:val="00EC3A8F"/>
    <w:rsid w:val="00EC43B2"/>
    <w:rsid w:val="00EC4AAC"/>
    <w:rsid w:val="00EC4EE0"/>
    <w:rsid w:val="00EC5E2B"/>
    <w:rsid w:val="00EC65EA"/>
    <w:rsid w:val="00EC6A89"/>
    <w:rsid w:val="00EC78B9"/>
    <w:rsid w:val="00EC7C62"/>
    <w:rsid w:val="00ED27A6"/>
    <w:rsid w:val="00ED48A4"/>
    <w:rsid w:val="00ED563B"/>
    <w:rsid w:val="00ED5F0E"/>
    <w:rsid w:val="00ED7FE7"/>
    <w:rsid w:val="00EE0484"/>
    <w:rsid w:val="00EE5728"/>
    <w:rsid w:val="00EE6D31"/>
    <w:rsid w:val="00EE773C"/>
    <w:rsid w:val="00EE7E45"/>
    <w:rsid w:val="00EF0FBB"/>
    <w:rsid w:val="00EF1BE1"/>
    <w:rsid w:val="00EF31BB"/>
    <w:rsid w:val="00EF34EE"/>
    <w:rsid w:val="00EF370D"/>
    <w:rsid w:val="00EF4FBF"/>
    <w:rsid w:val="00EF5638"/>
    <w:rsid w:val="00EF583F"/>
    <w:rsid w:val="00EF6D5D"/>
    <w:rsid w:val="00F00299"/>
    <w:rsid w:val="00F04F9E"/>
    <w:rsid w:val="00F062DE"/>
    <w:rsid w:val="00F07009"/>
    <w:rsid w:val="00F0790D"/>
    <w:rsid w:val="00F10BE2"/>
    <w:rsid w:val="00F10C68"/>
    <w:rsid w:val="00F115AE"/>
    <w:rsid w:val="00F1300F"/>
    <w:rsid w:val="00F14376"/>
    <w:rsid w:val="00F16AC1"/>
    <w:rsid w:val="00F17026"/>
    <w:rsid w:val="00F17835"/>
    <w:rsid w:val="00F213EC"/>
    <w:rsid w:val="00F21411"/>
    <w:rsid w:val="00F220C3"/>
    <w:rsid w:val="00F2229F"/>
    <w:rsid w:val="00F2358F"/>
    <w:rsid w:val="00F256A8"/>
    <w:rsid w:val="00F271FB"/>
    <w:rsid w:val="00F32CF1"/>
    <w:rsid w:val="00F335DF"/>
    <w:rsid w:val="00F40D61"/>
    <w:rsid w:val="00F42E06"/>
    <w:rsid w:val="00F43860"/>
    <w:rsid w:val="00F46E76"/>
    <w:rsid w:val="00F46EDD"/>
    <w:rsid w:val="00F508F4"/>
    <w:rsid w:val="00F50A9C"/>
    <w:rsid w:val="00F51E04"/>
    <w:rsid w:val="00F52245"/>
    <w:rsid w:val="00F5291D"/>
    <w:rsid w:val="00F52A4B"/>
    <w:rsid w:val="00F544A3"/>
    <w:rsid w:val="00F55F3D"/>
    <w:rsid w:val="00F5620A"/>
    <w:rsid w:val="00F57CA1"/>
    <w:rsid w:val="00F603AF"/>
    <w:rsid w:val="00F60719"/>
    <w:rsid w:val="00F6267A"/>
    <w:rsid w:val="00F6440A"/>
    <w:rsid w:val="00F6493C"/>
    <w:rsid w:val="00F67323"/>
    <w:rsid w:val="00F72CA5"/>
    <w:rsid w:val="00F73863"/>
    <w:rsid w:val="00F752B3"/>
    <w:rsid w:val="00F768BB"/>
    <w:rsid w:val="00F772B1"/>
    <w:rsid w:val="00F80C80"/>
    <w:rsid w:val="00F817F2"/>
    <w:rsid w:val="00F8257A"/>
    <w:rsid w:val="00F82793"/>
    <w:rsid w:val="00F829AE"/>
    <w:rsid w:val="00F82D75"/>
    <w:rsid w:val="00F840AD"/>
    <w:rsid w:val="00F863F6"/>
    <w:rsid w:val="00F87129"/>
    <w:rsid w:val="00F871AB"/>
    <w:rsid w:val="00F87AF8"/>
    <w:rsid w:val="00F90473"/>
    <w:rsid w:val="00F9110B"/>
    <w:rsid w:val="00F91F32"/>
    <w:rsid w:val="00F929F0"/>
    <w:rsid w:val="00F93588"/>
    <w:rsid w:val="00F9372E"/>
    <w:rsid w:val="00F945A8"/>
    <w:rsid w:val="00F95B28"/>
    <w:rsid w:val="00F970FF"/>
    <w:rsid w:val="00F97617"/>
    <w:rsid w:val="00FA026C"/>
    <w:rsid w:val="00FA078E"/>
    <w:rsid w:val="00FA3B8A"/>
    <w:rsid w:val="00FA470A"/>
    <w:rsid w:val="00FA5374"/>
    <w:rsid w:val="00FA646F"/>
    <w:rsid w:val="00FA690A"/>
    <w:rsid w:val="00FA71FD"/>
    <w:rsid w:val="00FB145A"/>
    <w:rsid w:val="00FB1992"/>
    <w:rsid w:val="00FB265F"/>
    <w:rsid w:val="00FB3739"/>
    <w:rsid w:val="00FB37EA"/>
    <w:rsid w:val="00FB454D"/>
    <w:rsid w:val="00FB4AFC"/>
    <w:rsid w:val="00FB4B65"/>
    <w:rsid w:val="00FB515C"/>
    <w:rsid w:val="00FB5542"/>
    <w:rsid w:val="00FB646A"/>
    <w:rsid w:val="00FB6692"/>
    <w:rsid w:val="00FB6C5F"/>
    <w:rsid w:val="00FC121C"/>
    <w:rsid w:val="00FC1A7F"/>
    <w:rsid w:val="00FC1BA6"/>
    <w:rsid w:val="00FC5FBA"/>
    <w:rsid w:val="00FD1912"/>
    <w:rsid w:val="00FD1B76"/>
    <w:rsid w:val="00FD2414"/>
    <w:rsid w:val="00FD2A68"/>
    <w:rsid w:val="00FD2EF3"/>
    <w:rsid w:val="00FD3820"/>
    <w:rsid w:val="00FD3B53"/>
    <w:rsid w:val="00FD48DD"/>
    <w:rsid w:val="00FD4D5B"/>
    <w:rsid w:val="00FD5239"/>
    <w:rsid w:val="00FD5798"/>
    <w:rsid w:val="00FD6B63"/>
    <w:rsid w:val="00FD6F46"/>
    <w:rsid w:val="00FD7596"/>
    <w:rsid w:val="00FE10BD"/>
    <w:rsid w:val="00FE138D"/>
    <w:rsid w:val="00FE1AAA"/>
    <w:rsid w:val="00FE2E88"/>
    <w:rsid w:val="00FE3723"/>
    <w:rsid w:val="00FE3DF7"/>
    <w:rsid w:val="00FE3F05"/>
    <w:rsid w:val="00FE5527"/>
    <w:rsid w:val="00FE6666"/>
    <w:rsid w:val="00FF08EF"/>
    <w:rsid w:val="00FF0DE1"/>
    <w:rsid w:val="00FF11BB"/>
    <w:rsid w:val="00FF1642"/>
    <w:rsid w:val="00FF7131"/>
    <w:rsid w:val="00FF779C"/>
    <w:rsid w:val="00FF7D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700554"/>
  <w15:docId w15:val="{0DA3890E-D365-46F4-9D51-446452F24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7628A"/>
    <w:rPr>
      <w:rFonts w:ascii="Tahoma" w:hAnsi="Tahoma" w:cs="Tahoma"/>
    </w:rPr>
  </w:style>
  <w:style w:type="paragraph" w:styleId="Nadpis1">
    <w:name w:val="heading 1"/>
    <w:basedOn w:val="Normln"/>
    <w:next w:val="Normln"/>
    <w:qFormat/>
    <w:rsid w:val="000429CC"/>
    <w:pPr>
      <w:keepNext/>
      <w:numPr>
        <w:numId w:val="1"/>
      </w:numPr>
      <w:spacing w:before="240" w:after="240"/>
      <w:outlineLvl w:val="0"/>
    </w:pPr>
    <w:rPr>
      <w:rFonts w:cs="Arial"/>
      <w:b/>
      <w:bCs/>
      <w:kern w:val="32"/>
      <w:szCs w:val="28"/>
    </w:rPr>
  </w:style>
  <w:style w:type="paragraph" w:styleId="Nadpis2">
    <w:name w:val="heading 2"/>
    <w:basedOn w:val="Normln"/>
    <w:next w:val="Normln"/>
    <w:qFormat/>
    <w:rsid w:val="001740BC"/>
    <w:pPr>
      <w:keepNext/>
      <w:spacing w:before="120" w:after="120"/>
      <w:outlineLvl w:val="1"/>
    </w:pPr>
    <w:rPr>
      <w:rFonts w:cs="Arial"/>
      <w:b/>
      <w:bCs/>
      <w:iCs/>
      <w:color w:val="595959" w:themeColor="text1" w:themeTint="A6"/>
    </w:rPr>
  </w:style>
  <w:style w:type="paragraph" w:styleId="Nadpis3">
    <w:name w:val="heading 3"/>
    <w:basedOn w:val="Normln"/>
    <w:next w:val="Normln"/>
    <w:qFormat/>
    <w:rsid w:val="00553826"/>
    <w:pPr>
      <w:keepNext/>
      <w:spacing w:before="120" w:after="60"/>
      <w:outlineLvl w:val="2"/>
    </w:pPr>
    <w:rPr>
      <w:rFonts w:cs="Arial"/>
      <w:bCs/>
      <w:szCs w:val="18"/>
    </w:rPr>
  </w:style>
  <w:style w:type="paragraph" w:styleId="Nadpis4">
    <w:name w:val="heading 4"/>
    <w:basedOn w:val="Normln"/>
    <w:next w:val="Normln"/>
    <w:qFormat/>
    <w:rsid w:val="00C01E73"/>
    <w:pPr>
      <w:keepNext/>
      <w:tabs>
        <w:tab w:val="num" w:pos="864"/>
      </w:tabs>
      <w:spacing w:before="240" w:after="60"/>
      <w:ind w:left="864" w:hanging="864"/>
      <w:outlineLvl w:val="3"/>
    </w:pPr>
    <w:rPr>
      <w:rFonts w:ascii="Arial" w:hAnsi="Arial"/>
      <w:b/>
    </w:rPr>
  </w:style>
  <w:style w:type="paragraph" w:styleId="Nadpis5">
    <w:name w:val="heading 5"/>
    <w:basedOn w:val="Normln"/>
    <w:next w:val="Normln"/>
    <w:qFormat/>
    <w:rsid w:val="00C01E73"/>
    <w:pPr>
      <w:tabs>
        <w:tab w:val="num" w:pos="1008"/>
      </w:tabs>
      <w:spacing w:before="240" w:after="60"/>
      <w:ind w:left="1008" w:hanging="1008"/>
      <w:outlineLvl w:val="4"/>
    </w:pPr>
    <w:rPr>
      <w:sz w:val="22"/>
    </w:rPr>
  </w:style>
  <w:style w:type="paragraph" w:styleId="Nadpis6">
    <w:name w:val="heading 6"/>
    <w:basedOn w:val="Normln"/>
    <w:next w:val="Normln"/>
    <w:qFormat/>
    <w:rsid w:val="00C01E73"/>
    <w:pPr>
      <w:tabs>
        <w:tab w:val="num" w:pos="1152"/>
      </w:tabs>
      <w:spacing w:before="240" w:after="60"/>
      <w:ind w:left="1152" w:hanging="1152"/>
      <w:outlineLvl w:val="5"/>
    </w:pPr>
    <w:rPr>
      <w:i/>
      <w:sz w:val="22"/>
    </w:rPr>
  </w:style>
  <w:style w:type="paragraph" w:styleId="Nadpis7">
    <w:name w:val="heading 7"/>
    <w:basedOn w:val="Normln"/>
    <w:next w:val="Normln"/>
    <w:qFormat/>
    <w:rsid w:val="00C01E73"/>
    <w:pPr>
      <w:tabs>
        <w:tab w:val="num" w:pos="1296"/>
      </w:tabs>
      <w:spacing w:before="240" w:after="60"/>
      <w:ind w:left="1296" w:hanging="1296"/>
      <w:outlineLvl w:val="6"/>
    </w:pPr>
    <w:rPr>
      <w:rFonts w:ascii="Arial" w:hAnsi="Arial"/>
    </w:rPr>
  </w:style>
  <w:style w:type="paragraph" w:styleId="Nadpis8">
    <w:name w:val="heading 8"/>
    <w:basedOn w:val="Normln"/>
    <w:next w:val="Normln"/>
    <w:qFormat/>
    <w:rsid w:val="00C01E73"/>
    <w:pPr>
      <w:tabs>
        <w:tab w:val="num" w:pos="1440"/>
      </w:tabs>
      <w:spacing w:before="240" w:after="60"/>
      <w:ind w:left="1440" w:hanging="1440"/>
      <w:outlineLvl w:val="7"/>
    </w:pPr>
    <w:rPr>
      <w:rFonts w:ascii="Arial" w:hAnsi="Arial"/>
      <w:i/>
    </w:rPr>
  </w:style>
  <w:style w:type="paragraph" w:styleId="Nadpis9">
    <w:name w:val="heading 9"/>
    <w:basedOn w:val="Normln"/>
    <w:next w:val="Normln"/>
    <w:qFormat/>
    <w:rsid w:val="00C01E73"/>
    <w:pPr>
      <w:tabs>
        <w:tab w:val="num" w:pos="1584"/>
      </w:tabs>
      <w:spacing w:before="240" w:after="60"/>
      <w:ind w:left="1584" w:hanging="1584"/>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1">
    <w:name w:val="Normální1"/>
    <w:basedOn w:val="Normln"/>
    <w:rsid w:val="00F17835"/>
    <w:pPr>
      <w:widowControl w:val="0"/>
      <w:autoSpaceDE w:val="0"/>
      <w:autoSpaceDN w:val="0"/>
    </w:pPr>
    <w:rPr>
      <w:rFonts w:ascii="Arial" w:hAnsi="Arial" w:cs="Arial"/>
      <w:color w:val="000000"/>
    </w:rPr>
  </w:style>
  <w:style w:type="paragraph" w:customStyle="1" w:styleId="Zkladntext1">
    <w:name w:val="Základní text1"/>
    <w:basedOn w:val="Normln1"/>
    <w:rsid w:val="00F17835"/>
    <w:pPr>
      <w:spacing w:line="235" w:lineRule="auto"/>
    </w:pPr>
    <w:rPr>
      <w:rFonts w:ascii="Times New Roman" w:hAnsi="Times New Roman" w:cs="Times New Roman"/>
      <w:noProof/>
      <w:color w:val="auto"/>
      <w:sz w:val="24"/>
      <w:szCs w:val="24"/>
      <w:lang w:val="en-US"/>
    </w:rPr>
  </w:style>
  <w:style w:type="paragraph" w:styleId="Obsah2">
    <w:name w:val="toc 2"/>
    <w:basedOn w:val="Normln"/>
    <w:next w:val="Normln"/>
    <w:autoRedefine/>
    <w:uiPriority w:val="39"/>
    <w:qFormat/>
    <w:rsid w:val="00E81210"/>
    <w:rPr>
      <w:rFonts w:asciiTheme="minorHAnsi" w:hAnsiTheme="minorHAnsi"/>
      <w:b/>
      <w:bCs/>
      <w:smallCaps/>
      <w:sz w:val="22"/>
      <w:szCs w:val="22"/>
    </w:rPr>
  </w:style>
  <w:style w:type="paragraph" w:styleId="Zkladntextodsazen2">
    <w:name w:val="Body Text Indent 2"/>
    <w:basedOn w:val="Normln"/>
    <w:rsid w:val="00A05967"/>
    <w:pPr>
      <w:autoSpaceDE w:val="0"/>
      <w:autoSpaceDN w:val="0"/>
      <w:ind w:left="1440"/>
    </w:pPr>
    <w:rPr>
      <w:rFonts w:ascii="Arial" w:hAnsi="Arial" w:cs="Arial"/>
    </w:rPr>
  </w:style>
  <w:style w:type="paragraph" w:styleId="Zkladntextodsazen">
    <w:name w:val="Body Text Indent"/>
    <w:basedOn w:val="Normln"/>
    <w:rsid w:val="00A94ABB"/>
    <w:pPr>
      <w:spacing w:after="120"/>
      <w:ind w:left="283"/>
    </w:pPr>
  </w:style>
  <w:style w:type="paragraph" w:styleId="Zhlav">
    <w:name w:val="header"/>
    <w:basedOn w:val="Normln1"/>
    <w:rsid w:val="00A94ABB"/>
    <w:pPr>
      <w:tabs>
        <w:tab w:val="center" w:pos="4536"/>
        <w:tab w:val="right" w:pos="7847"/>
      </w:tabs>
    </w:pPr>
  </w:style>
  <w:style w:type="paragraph" w:customStyle="1" w:styleId="Stnovannadpis">
    <w:name w:val="Stínovaný nadpis"/>
    <w:basedOn w:val="Normln"/>
    <w:next w:val="Normln"/>
    <w:rsid w:val="00A94ABB"/>
    <w:pPr>
      <w:widowControl w:val="0"/>
      <w:shd w:val="solid" w:color="000000" w:fill="auto"/>
      <w:autoSpaceDE w:val="0"/>
      <w:autoSpaceDN w:val="0"/>
      <w:jc w:val="center"/>
    </w:pPr>
    <w:rPr>
      <w:rFonts w:cs="Arial"/>
      <w:b/>
      <w:bCs/>
      <w:noProof/>
      <w:color w:val="FFFFFF"/>
      <w:sz w:val="36"/>
      <w:szCs w:val="36"/>
      <w:lang w:val="en-US"/>
    </w:rPr>
  </w:style>
  <w:style w:type="paragraph" w:styleId="Zkladntext">
    <w:name w:val="Body Text"/>
    <w:basedOn w:val="Normln"/>
    <w:rsid w:val="00D972D8"/>
    <w:pPr>
      <w:spacing w:after="120"/>
    </w:pPr>
  </w:style>
  <w:style w:type="paragraph" w:styleId="Zkladntextodsazen3">
    <w:name w:val="Body Text Indent 3"/>
    <w:basedOn w:val="Normln"/>
    <w:rsid w:val="00A625D6"/>
    <w:pPr>
      <w:spacing w:after="120"/>
      <w:ind w:left="283"/>
    </w:pPr>
    <w:rPr>
      <w:sz w:val="16"/>
      <w:szCs w:val="16"/>
    </w:rPr>
  </w:style>
  <w:style w:type="paragraph" w:customStyle="1" w:styleId="Seznamoslovan">
    <w:name w:val="Seznam očíslovaný"/>
    <w:basedOn w:val="Zkladntext"/>
    <w:rsid w:val="00A625D6"/>
    <w:pPr>
      <w:widowControl w:val="0"/>
      <w:autoSpaceDE w:val="0"/>
      <w:autoSpaceDN w:val="0"/>
      <w:spacing w:after="100"/>
      <w:ind w:left="480" w:hanging="480"/>
      <w:jc w:val="both"/>
    </w:pPr>
    <w:rPr>
      <w:rFonts w:cs="Arial"/>
      <w:noProof/>
      <w:lang w:val="en-US"/>
    </w:rPr>
  </w:style>
  <w:style w:type="paragraph" w:customStyle="1" w:styleId="StylZkladntextodsazen2TahomaVlevo0cm">
    <w:name w:val="Styl Základní text odsazený 2 + Tahoma Vlevo:  0 cm"/>
    <w:basedOn w:val="Zkladntextodsazen2"/>
    <w:rsid w:val="006637D1"/>
    <w:pPr>
      <w:ind w:left="0"/>
    </w:pPr>
    <w:rPr>
      <w:rFonts w:ascii="Tahoma" w:hAnsi="Tahoma" w:cs="Times New Roman"/>
    </w:rPr>
  </w:style>
  <w:style w:type="paragraph" w:styleId="Obsah1">
    <w:name w:val="toc 1"/>
    <w:basedOn w:val="Normln"/>
    <w:next w:val="Normln"/>
    <w:autoRedefine/>
    <w:uiPriority w:val="39"/>
    <w:qFormat/>
    <w:rsid w:val="009D78E3"/>
    <w:pPr>
      <w:tabs>
        <w:tab w:val="left" w:pos="387"/>
        <w:tab w:val="right" w:leader="dot" w:pos="9061"/>
      </w:tabs>
    </w:pPr>
    <w:rPr>
      <w:rFonts w:asciiTheme="minorHAnsi" w:hAnsiTheme="minorHAnsi"/>
      <w:bCs/>
      <w:szCs w:val="22"/>
    </w:rPr>
  </w:style>
  <w:style w:type="paragraph" w:styleId="Obsah3">
    <w:name w:val="toc 3"/>
    <w:basedOn w:val="Normln"/>
    <w:next w:val="Normln"/>
    <w:autoRedefine/>
    <w:uiPriority w:val="39"/>
    <w:qFormat/>
    <w:rsid w:val="00F6440A"/>
    <w:rPr>
      <w:rFonts w:asciiTheme="minorHAnsi" w:hAnsiTheme="minorHAnsi"/>
      <w:smallCaps/>
      <w:sz w:val="22"/>
      <w:szCs w:val="22"/>
    </w:rPr>
  </w:style>
  <w:style w:type="character" w:styleId="Hypertextovodkaz">
    <w:name w:val="Hyperlink"/>
    <w:basedOn w:val="Standardnpsmoodstavce"/>
    <w:uiPriority w:val="99"/>
    <w:rsid w:val="007B2108"/>
    <w:rPr>
      <w:color w:val="0000FF"/>
      <w:u w:val="single"/>
    </w:rPr>
  </w:style>
  <w:style w:type="paragraph" w:styleId="Obsah4">
    <w:name w:val="toc 4"/>
    <w:basedOn w:val="Normln"/>
    <w:next w:val="Normln"/>
    <w:autoRedefine/>
    <w:semiHidden/>
    <w:rsid w:val="00B21AE3"/>
    <w:rPr>
      <w:rFonts w:asciiTheme="minorHAnsi" w:hAnsiTheme="minorHAnsi"/>
      <w:sz w:val="22"/>
      <w:szCs w:val="22"/>
    </w:rPr>
  </w:style>
  <w:style w:type="paragraph" w:styleId="Obsah5">
    <w:name w:val="toc 5"/>
    <w:basedOn w:val="Normln"/>
    <w:next w:val="Normln"/>
    <w:autoRedefine/>
    <w:semiHidden/>
    <w:rsid w:val="00B21AE3"/>
    <w:rPr>
      <w:rFonts w:asciiTheme="minorHAnsi" w:hAnsiTheme="minorHAnsi"/>
      <w:sz w:val="22"/>
      <w:szCs w:val="22"/>
    </w:rPr>
  </w:style>
  <w:style w:type="paragraph" w:styleId="Obsah6">
    <w:name w:val="toc 6"/>
    <w:basedOn w:val="Normln"/>
    <w:next w:val="Normln"/>
    <w:autoRedefine/>
    <w:semiHidden/>
    <w:rsid w:val="00B21AE3"/>
    <w:rPr>
      <w:rFonts w:asciiTheme="minorHAnsi" w:hAnsiTheme="minorHAnsi"/>
      <w:sz w:val="22"/>
      <w:szCs w:val="22"/>
    </w:rPr>
  </w:style>
  <w:style w:type="paragraph" w:styleId="Obsah7">
    <w:name w:val="toc 7"/>
    <w:basedOn w:val="Normln"/>
    <w:next w:val="Normln"/>
    <w:autoRedefine/>
    <w:semiHidden/>
    <w:rsid w:val="00B21AE3"/>
    <w:rPr>
      <w:rFonts w:asciiTheme="minorHAnsi" w:hAnsiTheme="minorHAnsi"/>
      <w:sz w:val="22"/>
      <w:szCs w:val="22"/>
    </w:rPr>
  </w:style>
  <w:style w:type="paragraph" w:styleId="Obsah8">
    <w:name w:val="toc 8"/>
    <w:basedOn w:val="Normln"/>
    <w:next w:val="Normln"/>
    <w:autoRedefine/>
    <w:semiHidden/>
    <w:rsid w:val="00B21AE3"/>
    <w:rPr>
      <w:rFonts w:asciiTheme="minorHAnsi" w:hAnsiTheme="minorHAnsi"/>
      <w:sz w:val="22"/>
      <w:szCs w:val="22"/>
    </w:rPr>
  </w:style>
  <w:style w:type="paragraph" w:styleId="Obsah9">
    <w:name w:val="toc 9"/>
    <w:basedOn w:val="Normln"/>
    <w:next w:val="Normln"/>
    <w:autoRedefine/>
    <w:semiHidden/>
    <w:rsid w:val="00B21AE3"/>
    <w:rPr>
      <w:rFonts w:asciiTheme="minorHAnsi" w:hAnsiTheme="minorHAnsi"/>
      <w:sz w:val="22"/>
      <w:szCs w:val="22"/>
    </w:rPr>
  </w:style>
  <w:style w:type="paragraph" w:styleId="Zpat">
    <w:name w:val="footer"/>
    <w:basedOn w:val="Normln"/>
    <w:link w:val="ZpatChar"/>
    <w:uiPriority w:val="99"/>
    <w:rsid w:val="003760D9"/>
    <w:pPr>
      <w:tabs>
        <w:tab w:val="center" w:pos="4536"/>
        <w:tab w:val="right" w:pos="9072"/>
      </w:tabs>
    </w:pPr>
  </w:style>
  <w:style w:type="paragraph" w:styleId="Rozloendokumentu">
    <w:name w:val="Document Map"/>
    <w:basedOn w:val="Normln"/>
    <w:semiHidden/>
    <w:rsid w:val="00F840AD"/>
    <w:pPr>
      <w:shd w:val="clear" w:color="auto" w:fill="000080"/>
    </w:pPr>
  </w:style>
  <w:style w:type="paragraph" w:styleId="Zkladntext2">
    <w:name w:val="Body Text 2"/>
    <w:basedOn w:val="Normln"/>
    <w:rsid w:val="00C01E73"/>
    <w:pPr>
      <w:spacing w:after="120" w:line="480" w:lineRule="auto"/>
    </w:pPr>
  </w:style>
  <w:style w:type="paragraph" w:customStyle="1" w:styleId="Import3">
    <w:name w:val="Import 3"/>
    <w:rsid w:val="00711542"/>
    <w:pPr>
      <w:tabs>
        <w:tab w:val="left" w:pos="648"/>
        <w:tab w:val="left" w:pos="1512"/>
        <w:tab w:val="left" w:pos="2376"/>
        <w:tab w:val="left" w:pos="3240"/>
        <w:tab w:val="left" w:pos="4104"/>
        <w:tab w:val="left" w:pos="4968"/>
        <w:tab w:val="left" w:pos="5832"/>
        <w:tab w:val="left" w:pos="6696"/>
        <w:tab w:val="left" w:pos="7560"/>
        <w:tab w:val="left" w:pos="8424"/>
      </w:tabs>
      <w:autoSpaceDE w:val="0"/>
      <w:autoSpaceDN w:val="0"/>
      <w:jc w:val="both"/>
    </w:pPr>
    <w:rPr>
      <w:sz w:val="24"/>
      <w:szCs w:val="24"/>
      <w:lang w:val="en-US"/>
    </w:rPr>
  </w:style>
  <w:style w:type="paragraph" w:customStyle="1" w:styleId="Import2">
    <w:name w:val="Import 2"/>
    <w:rsid w:val="00711542"/>
    <w:pPr>
      <w:tabs>
        <w:tab w:val="left" w:pos="648"/>
        <w:tab w:val="left" w:pos="1512"/>
        <w:tab w:val="left" w:pos="2376"/>
        <w:tab w:val="left" w:pos="3240"/>
        <w:tab w:val="left" w:pos="4104"/>
        <w:tab w:val="left" w:pos="4968"/>
        <w:tab w:val="left" w:pos="5832"/>
        <w:tab w:val="left" w:pos="6696"/>
        <w:tab w:val="left" w:pos="7560"/>
        <w:tab w:val="left" w:pos="8424"/>
      </w:tabs>
      <w:autoSpaceDE w:val="0"/>
      <w:autoSpaceDN w:val="0"/>
      <w:jc w:val="both"/>
    </w:pPr>
    <w:rPr>
      <w:b/>
      <w:bCs/>
      <w:sz w:val="24"/>
      <w:szCs w:val="24"/>
      <w:lang w:val="en-US"/>
    </w:rPr>
  </w:style>
  <w:style w:type="paragraph" w:customStyle="1" w:styleId="normalodsazene">
    <w:name w:val="normalodsazene"/>
    <w:basedOn w:val="Normln"/>
    <w:rsid w:val="00711542"/>
    <w:pPr>
      <w:overflowPunct w:val="0"/>
      <w:autoSpaceDE w:val="0"/>
      <w:autoSpaceDN w:val="0"/>
      <w:adjustRightInd w:val="0"/>
      <w:spacing w:before="100" w:after="100"/>
      <w:textAlignment w:val="baseline"/>
    </w:pPr>
  </w:style>
  <w:style w:type="paragraph" w:styleId="Normlnweb">
    <w:name w:val="Normal (Web)"/>
    <w:basedOn w:val="Normln"/>
    <w:rsid w:val="00EA7BC8"/>
    <w:pPr>
      <w:spacing w:before="100" w:beforeAutospacing="1" w:after="100" w:afterAutospacing="1"/>
    </w:pPr>
    <w:rPr>
      <w:rFonts w:ascii="Times New Roman" w:hAnsi="Times New Roman" w:cs="Times New Roman"/>
      <w:sz w:val="24"/>
      <w:szCs w:val="24"/>
    </w:rPr>
  </w:style>
  <w:style w:type="character" w:styleId="Siln">
    <w:name w:val="Strong"/>
    <w:basedOn w:val="Standardnpsmoodstavce"/>
    <w:qFormat/>
    <w:rsid w:val="00EA7BC8"/>
    <w:rPr>
      <w:b/>
      <w:bCs/>
    </w:rPr>
  </w:style>
  <w:style w:type="paragraph" w:styleId="Textvbloku">
    <w:name w:val="Block Text"/>
    <w:basedOn w:val="Normln"/>
    <w:rsid w:val="00D231D8"/>
    <w:pPr>
      <w:ind w:left="1560" w:right="566"/>
      <w:jc w:val="both"/>
    </w:pPr>
    <w:rPr>
      <w:rFonts w:ascii="Arial" w:hAnsi="Arial" w:cs="Times New Roman"/>
      <w:sz w:val="18"/>
    </w:rPr>
  </w:style>
  <w:style w:type="character" w:styleId="slostrnky">
    <w:name w:val="page number"/>
    <w:basedOn w:val="Standardnpsmoodstavce"/>
    <w:rsid w:val="004D7E11"/>
  </w:style>
  <w:style w:type="table" w:styleId="Mkatabulky">
    <w:name w:val="Table Grid"/>
    <w:basedOn w:val="Normlntabulka"/>
    <w:rsid w:val="00562E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EE773C"/>
    <w:rPr>
      <w:sz w:val="16"/>
      <w:szCs w:val="16"/>
    </w:rPr>
  </w:style>
  <w:style w:type="character" w:customStyle="1" w:styleId="TextbublinyChar">
    <w:name w:val="Text bubliny Char"/>
    <w:basedOn w:val="Standardnpsmoodstavce"/>
    <w:link w:val="Textbubliny"/>
    <w:rsid w:val="00EE773C"/>
    <w:rPr>
      <w:rFonts w:ascii="Tahoma" w:hAnsi="Tahoma" w:cs="Tahoma"/>
      <w:sz w:val="16"/>
      <w:szCs w:val="16"/>
    </w:rPr>
  </w:style>
  <w:style w:type="character" w:styleId="Sledovanodkaz">
    <w:name w:val="FollowedHyperlink"/>
    <w:basedOn w:val="Standardnpsmoodstavce"/>
    <w:rsid w:val="00F6440A"/>
    <w:rPr>
      <w:color w:val="800080"/>
      <w:u w:val="single"/>
    </w:rPr>
  </w:style>
  <w:style w:type="paragraph" w:styleId="Odstavecseseznamem">
    <w:name w:val="List Paragraph"/>
    <w:basedOn w:val="Normln"/>
    <w:uiPriority w:val="34"/>
    <w:qFormat/>
    <w:rsid w:val="00853FD5"/>
    <w:pPr>
      <w:ind w:left="708"/>
    </w:pPr>
  </w:style>
  <w:style w:type="paragraph" w:styleId="Nadpisobsahu">
    <w:name w:val="TOC Heading"/>
    <w:basedOn w:val="Nadpis1"/>
    <w:next w:val="Normln"/>
    <w:uiPriority w:val="39"/>
    <w:unhideWhenUsed/>
    <w:qFormat/>
    <w:rsid w:val="00965FBD"/>
    <w:pPr>
      <w:keepLines/>
      <w:numPr>
        <w:numId w:val="0"/>
      </w:numPr>
      <w:spacing w:before="480" w:after="0" w:line="276" w:lineRule="auto"/>
      <w:outlineLvl w:val="9"/>
    </w:pPr>
    <w:rPr>
      <w:rFonts w:ascii="Cambria" w:hAnsi="Cambria" w:cs="Times New Roman"/>
      <w:color w:val="365F91"/>
      <w:kern w:val="0"/>
      <w:lang w:eastAsia="en-US"/>
    </w:rPr>
  </w:style>
  <w:style w:type="character" w:customStyle="1" w:styleId="ZpatChar">
    <w:name w:val="Zápatí Char"/>
    <w:basedOn w:val="Standardnpsmoodstavce"/>
    <w:link w:val="Zpat"/>
    <w:uiPriority w:val="99"/>
    <w:rsid w:val="00C775C6"/>
    <w:rPr>
      <w:rFonts w:ascii="Tahoma" w:hAnsi="Tahoma" w:cs="Tahoma"/>
    </w:rPr>
  </w:style>
  <w:style w:type="paragraph" w:styleId="z-Zatekformule">
    <w:name w:val="HTML Top of Form"/>
    <w:basedOn w:val="Normln"/>
    <w:next w:val="Normln"/>
    <w:link w:val="z-ZatekformuleChar"/>
    <w:hidden/>
    <w:uiPriority w:val="99"/>
    <w:unhideWhenUsed/>
    <w:rsid w:val="006113D3"/>
    <w:pPr>
      <w:pBdr>
        <w:bottom w:val="single" w:sz="6" w:space="1" w:color="auto"/>
      </w:pBdr>
      <w:jc w:val="center"/>
    </w:pPr>
    <w:rPr>
      <w:rFonts w:ascii="Arial" w:hAnsi="Arial" w:cs="Arial"/>
      <w:vanish/>
      <w:sz w:val="16"/>
      <w:szCs w:val="16"/>
    </w:rPr>
  </w:style>
  <w:style w:type="character" w:customStyle="1" w:styleId="z-ZatekformuleChar">
    <w:name w:val="z-Začátek formuláře Char"/>
    <w:basedOn w:val="Standardnpsmoodstavce"/>
    <w:link w:val="z-Zatekformule"/>
    <w:uiPriority w:val="99"/>
    <w:rsid w:val="006113D3"/>
    <w:rPr>
      <w:rFonts w:ascii="Arial" w:hAnsi="Arial" w:cs="Arial"/>
      <w:vanish/>
      <w:sz w:val="16"/>
      <w:szCs w:val="16"/>
    </w:rPr>
  </w:style>
  <w:style w:type="paragraph" w:styleId="z-Konecformule">
    <w:name w:val="HTML Bottom of Form"/>
    <w:basedOn w:val="Normln"/>
    <w:next w:val="Normln"/>
    <w:link w:val="z-KonecformuleChar"/>
    <w:hidden/>
    <w:uiPriority w:val="99"/>
    <w:unhideWhenUsed/>
    <w:rsid w:val="006113D3"/>
    <w:pPr>
      <w:pBdr>
        <w:top w:val="single" w:sz="6" w:space="1" w:color="auto"/>
      </w:pBdr>
      <w:jc w:val="center"/>
    </w:pPr>
    <w:rPr>
      <w:rFonts w:ascii="Arial" w:hAnsi="Arial" w:cs="Arial"/>
      <w:vanish/>
      <w:sz w:val="16"/>
      <w:szCs w:val="16"/>
    </w:rPr>
  </w:style>
  <w:style w:type="character" w:customStyle="1" w:styleId="z-KonecformuleChar">
    <w:name w:val="z-Konec formuláře Char"/>
    <w:basedOn w:val="Standardnpsmoodstavce"/>
    <w:link w:val="z-Konecformule"/>
    <w:uiPriority w:val="99"/>
    <w:rsid w:val="006113D3"/>
    <w:rPr>
      <w:rFonts w:ascii="Arial" w:hAnsi="Arial" w:cs="Arial"/>
      <w:vanish/>
      <w:sz w:val="16"/>
      <w:szCs w:val="16"/>
    </w:rPr>
  </w:style>
  <w:style w:type="paragraph" w:customStyle="1" w:styleId="cc">
    <w:name w:val="cc"/>
    <w:basedOn w:val="Normln"/>
    <w:rsid w:val="00897427"/>
    <w:pPr>
      <w:spacing w:before="100" w:beforeAutospacing="1" w:after="100" w:afterAutospacing="1"/>
    </w:pPr>
    <w:rPr>
      <w:rFonts w:ascii="Times New Roman" w:hAnsi="Times New Roman" w:cs="Times New Roman"/>
      <w:sz w:val="24"/>
      <w:szCs w:val="24"/>
    </w:rPr>
  </w:style>
  <w:style w:type="paragraph" w:customStyle="1" w:styleId="NormlnIMP">
    <w:name w:val="Normální_IMP"/>
    <w:basedOn w:val="Normln"/>
    <w:rsid w:val="00AA7230"/>
    <w:pPr>
      <w:tabs>
        <w:tab w:val="left" w:pos="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s>
      <w:suppressAutoHyphens/>
      <w:spacing w:line="276"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02099">
      <w:bodyDiv w:val="1"/>
      <w:marLeft w:val="0"/>
      <w:marRight w:val="0"/>
      <w:marTop w:val="0"/>
      <w:marBottom w:val="0"/>
      <w:divBdr>
        <w:top w:val="none" w:sz="0" w:space="0" w:color="auto"/>
        <w:left w:val="none" w:sz="0" w:space="0" w:color="auto"/>
        <w:bottom w:val="none" w:sz="0" w:space="0" w:color="auto"/>
        <w:right w:val="none" w:sz="0" w:space="0" w:color="auto"/>
      </w:divBdr>
    </w:div>
    <w:div w:id="41054638">
      <w:bodyDiv w:val="1"/>
      <w:marLeft w:val="0"/>
      <w:marRight w:val="0"/>
      <w:marTop w:val="0"/>
      <w:marBottom w:val="0"/>
      <w:divBdr>
        <w:top w:val="none" w:sz="0" w:space="0" w:color="auto"/>
        <w:left w:val="none" w:sz="0" w:space="0" w:color="auto"/>
        <w:bottom w:val="none" w:sz="0" w:space="0" w:color="auto"/>
        <w:right w:val="none" w:sz="0" w:space="0" w:color="auto"/>
      </w:divBdr>
    </w:div>
    <w:div w:id="91703640">
      <w:bodyDiv w:val="1"/>
      <w:marLeft w:val="0"/>
      <w:marRight w:val="0"/>
      <w:marTop w:val="0"/>
      <w:marBottom w:val="0"/>
      <w:divBdr>
        <w:top w:val="none" w:sz="0" w:space="0" w:color="auto"/>
        <w:left w:val="none" w:sz="0" w:space="0" w:color="auto"/>
        <w:bottom w:val="none" w:sz="0" w:space="0" w:color="auto"/>
        <w:right w:val="none" w:sz="0" w:space="0" w:color="auto"/>
      </w:divBdr>
    </w:div>
    <w:div w:id="147940661">
      <w:bodyDiv w:val="1"/>
      <w:marLeft w:val="0"/>
      <w:marRight w:val="0"/>
      <w:marTop w:val="0"/>
      <w:marBottom w:val="0"/>
      <w:divBdr>
        <w:top w:val="none" w:sz="0" w:space="0" w:color="auto"/>
        <w:left w:val="none" w:sz="0" w:space="0" w:color="auto"/>
        <w:bottom w:val="none" w:sz="0" w:space="0" w:color="auto"/>
        <w:right w:val="none" w:sz="0" w:space="0" w:color="auto"/>
      </w:divBdr>
    </w:div>
    <w:div w:id="148912468">
      <w:bodyDiv w:val="1"/>
      <w:marLeft w:val="0"/>
      <w:marRight w:val="0"/>
      <w:marTop w:val="0"/>
      <w:marBottom w:val="0"/>
      <w:divBdr>
        <w:top w:val="none" w:sz="0" w:space="0" w:color="auto"/>
        <w:left w:val="none" w:sz="0" w:space="0" w:color="auto"/>
        <w:bottom w:val="none" w:sz="0" w:space="0" w:color="auto"/>
        <w:right w:val="none" w:sz="0" w:space="0" w:color="auto"/>
      </w:divBdr>
    </w:div>
    <w:div w:id="180514700">
      <w:bodyDiv w:val="1"/>
      <w:marLeft w:val="0"/>
      <w:marRight w:val="0"/>
      <w:marTop w:val="0"/>
      <w:marBottom w:val="0"/>
      <w:divBdr>
        <w:top w:val="none" w:sz="0" w:space="0" w:color="auto"/>
        <w:left w:val="none" w:sz="0" w:space="0" w:color="auto"/>
        <w:bottom w:val="none" w:sz="0" w:space="0" w:color="auto"/>
        <w:right w:val="none" w:sz="0" w:space="0" w:color="auto"/>
      </w:divBdr>
    </w:div>
    <w:div w:id="199248821">
      <w:bodyDiv w:val="1"/>
      <w:marLeft w:val="0"/>
      <w:marRight w:val="0"/>
      <w:marTop w:val="0"/>
      <w:marBottom w:val="0"/>
      <w:divBdr>
        <w:top w:val="none" w:sz="0" w:space="0" w:color="auto"/>
        <w:left w:val="none" w:sz="0" w:space="0" w:color="auto"/>
        <w:bottom w:val="none" w:sz="0" w:space="0" w:color="auto"/>
        <w:right w:val="none" w:sz="0" w:space="0" w:color="auto"/>
      </w:divBdr>
    </w:div>
    <w:div w:id="246615458">
      <w:bodyDiv w:val="1"/>
      <w:marLeft w:val="0"/>
      <w:marRight w:val="0"/>
      <w:marTop w:val="0"/>
      <w:marBottom w:val="0"/>
      <w:divBdr>
        <w:top w:val="none" w:sz="0" w:space="0" w:color="auto"/>
        <w:left w:val="none" w:sz="0" w:space="0" w:color="auto"/>
        <w:bottom w:val="none" w:sz="0" w:space="0" w:color="auto"/>
        <w:right w:val="none" w:sz="0" w:space="0" w:color="auto"/>
      </w:divBdr>
    </w:div>
    <w:div w:id="265581086">
      <w:bodyDiv w:val="1"/>
      <w:marLeft w:val="0"/>
      <w:marRight w:val="0"/>
      <w:marTop w:val="0"/>
      <w:marBottom w:val="0"/>
      <w:divBdr>
        <w:top w:val="none" w:sz="0" w:space="0" w:color="auto"/>
        <w:left w:val="none" w:sz="0" w:space="0" w:color="auto"/>
        <w:bottom w:val="none" w:sz="0" w:space="0" w:color="auto"/>
        <w:right w:val="none" w:sz="0" w:space="0" w:color="auto"/>
      </w:divBdr>
      <w:divsChild>
        <w:div w:id="1070927021">
          <w:marLeft w:val="0"/>
          <w:marRight w:val="0"/>
          <w:marTop w:val="0"/>
          <w:marBottom w:val="0"/>
          <w:divBdr>
            <w:top w:val="none" w:sz="0" w:space="0" w:color="auto"/>
            <w:left w:val="none" w:sz="0" w:space="0" w:color="auto"/>
            <w:bottom w:val="none" w:sz="0" w:space="0" w:color="auto"/>
            <w:right w:val="none" w:sz="0" w:space="0" w:color="auto"/>
          </w:divBdr>
        </w:div>
      </w:divsChild>
    </w:div>
    <w:div w:id="318771422">
      <w:bodyDiv w:val="1"/>
      <w:marLeft w:val="0"/>
      <w:marRight w:val="0"/>
      <w:marTop w:val="0"/>
      <w:marBottom w:val="0"/>
      <w:divBdr>
        <w:top w:val="none" w:sz="0" w:space="0" w:color="auto"/>
        <w:left w:val="none" w:sz="0" w:space="0" w:color="auto"/>
        <w:bottom w:val="none" w:sz="0" w:space="0" w:color="auto"/>
        <w:right w:val="none" w:sz="0" w:space="0" w:color="auto"/>
      </w:divBdr>
    </w:div>
    <w:div w:id="344291578">
      <w:bodyDiv w:val="1"/>
      <w:marLeft w:val="0"/>
      <w:marRight w:val="0"/>
      <w:marTop w:val="0"/>
      <w:marBottom w:val="0"/>
      <w:divBdr>
        <w:top w:val="none" w:sz="0" w:space="0" w:color="auto"/>
        <w:left w:val="none" w:sz="0" w:space="0" w:color="auto"/>
        <w:bottom w:val="none" w:sz="0" w:space="0" w:color="auto"/>
        <w:right w:val="none" w:sz="0" w:space="0" w:color="auto"/>
      </w:divBdr>
    </w:div>
    <w:div w:id="353195126">
      <w:bodyDiv w:val="1"/>
      <w:marLeft w:val="0"/>
      <w:marRight w:val="0"/>
      <w:marTop w:val="0"/>
      <w:marBottom w:val="0"/>
      <w:divBdr>
        <w:top w:val="none" w:sz="0" w:space="0" w:color="auto"/>
        <w:left w:val="none" w:sz="0" w:space="0" w:color="auto"/>
        <w:bottom w:val="none" w:sz="0" w:space="0" w:color="auto"/>
        <w:right w:val="none" w:sz="0" w:space="0" w:color="auto"/>
      </w:divBdr>
    </w:div>
    <w:div w:id="363487503">
      <w:bodyDiv w:val="1"/>
      <w:marLeft w:val="0"/>
      <w:marRight w:val="0"/>
      <w:marTop w:val="0"/>
      <w:marBottom w:val="0"/>
      <w:divBdr>
        <w:top w:val="none" w:sz="0" w:space="0" w:color="auto"/>
        <w:left w:val="none" w:sz="0" w:space="0" w:color="auto"/>
        <w:bottom w:val="none" w:sz="0" w:space="0" w:color="auto"/>
        <w:right w:val="none" w:sz="0" w:space="0" w:color="auto"/>
      </w:divBdr>
    </w:div>
    <w:div w:id="366874115">
      <w:bodyDiv w:val="1"/>
      <w:marLeft w:val="0"/>
      <w:marRight w:val="0"/>
      <w:marTop w:val="0"/>
      <w:marBottom w:val="0"/>
      <w:divBdr>
        <w:top w:val="none" w:sz="0" w:space="0" w:color="auto"/>
        <w:left w:val="none" w:sz="0" w:space="0" w:color="auto"/>
        <w:bottom w:val="none" w:sz="0" w:space="0" w:color="auto"/>
        <w:right w:val="none" w:sz="0" w:space="0" w:color="auto"/>
      </w:divBdr>
    </w:div>
    <w:div w:id="393550849">
      <w:bodyDiv w:val="1"/>
      <w:marLeft w:val="0"/>
      <w:marRight w:val="0"/>
      <w:marTop w:val="0"/>
      <w:marBottom w:val="0"/>
      <w:divBdr>
        <w:top w:val="none" w:sz="0" w:space="0" w:color="auto"/>
        <w:left w:val="none" w:sz="0" w:space="0" w:color="auto"/>
        <w:bottom w:val="none" w:sz="0" w:space="0" w:color="auto"/>
        <w:right w:val="none" w:sz="0" w:space="0" w:color="auto"/>
      </w:divBdr>
    </w:div>
    <w:div w:id="422336779">
      <w:bodyDiv w:val="1"/>
      <w:marLeft w:val="0"/>
      <w:marRight w:val="0"/>
      <w:marTop w:val="0"/>
      <w:marBottom w:val="0"/>
      <w:divBdr>
        <w:top w:val="none" w:sz="0" w:space="0" w:color="auto"/>
        <w:left w:val="none" w:sz="0" w:space="0" w:color="auto"/>
        <w:bottom w:val="none" w:sz="0" w:space="0" w:color="auto"/>
        <w:right w:val="none" w:sz="0" w:space="0" w:color="auto"/>
      </w:divBdr>
    </w:div>
    <w:div w:id="789779989">
      <w:bodyDiv w:val="1"/>
      <w:marLeft w:val="0"/>
      <w:marRight w:val="0"/>
      <w:marTop w:val="0"/>
      <w:marBottom w:val="0"/>
      <w:divBdr>
        <w:top w:val="none" w:sz="0" w:space="0" w:color="auto"/>
        <w:left w:val="none" w:sz="0" w:space="0" w:color="auto"/>
        <w:bottom w:val="none" w:sz="0" w:space="0" w:color="auto"/>
        <w:right w:val="none" w:sz="0" w:space="0" w:color="auto"/>
      </w:divBdr>
    </w:div>
    <w:div w:id="791245981">
      <w:bodyDiv w:val="1"/>
      <w:marLeft w:val="0"/>
      <w:marRight w:val="0"/>
      <w:marTop w:val="0"/>
      <w:marBottom w:val="0"/>
      <w:divBdr>
        <w:top w:val="none" w:sz="0" w:space="0" w:color="auto"/>
        <w:left w:val="none" w:sz="0" w:space="0" w:color="auto"/>
        <w:bottom w:val="none" w:sz="0" w:space="0" w:color="auto"/>
        <w:right w:val="none" w:sz="0" w:space="0" w:color="auto"/>
      </w:divBdr>
    </w:div>
    <w:div w:id="840317034">
      <w:bodyDiv w:val="1"/>
      <w:marLeft w:val="0"/>
      <w:marRight w:val="0"/>
      <w:marTop w:val="0"/>
      <w:marBottom w:val="0"/>
      <w:divBdr>
        <w:top w:val="none" w:sz="0" w:space="0" w:color="auto"/>
        <w:left w:val="none" w:sz="0" w:space="0" w:color="auto"/>
        <w:bottom w:val="none" w:sz="0" w:space="0" w:color="auto"/>
        <w:right w:val="none" w:sz="0" w:space="0" w:color="auto"/>
      </w:divBdr>
    </w:div>
    <w:div w:id="883058379">
      <w:bodyDiv w:val="1"/>
      <w:marLeft w:val="0"/>
      <w:marRight w:val="0"/>
      <w:marTop w:val="0"/>
      <w:marBottom w:val="0"/>
      <w:divBdr>
        <w:top w:val="none" w:sz="0" w:space="0" w:color="auto"/>
        <w:left w:val="none" w:sz="0" w:space="0" w:color="auto"/>
        <w:bottom w:val="none" w:sz="0" w:space="0" w:color="auto"/>
        <w:right w:val="none" w:sz="0" w:space="0" w:color="auto"/>
      </w:divBdr>
    </w:div>
    <w:div w:id="889805204">
      <w:bodyDiv w:val="1"/>
      <w:marLeft w:val="0"/>
      <w:marRight w:val="0"/>
      <w:marTop w:val="0"/>
      <w:marBottom w:val="0"/>
      <w:divBdr>
        <w:top w:val="none" w:sz="0" w:space="0" w:color="auto"/>
        <w:left w:val="none" w:sz="0" w:space="0" w:color="auto"/>
        <w:bottom w:val="none" w:sz="0" w:space="0" w:color="auto"/>
        <w:right w:val="none" w:sz="0" w:space="0" w:color="auto"/>
      </w:divBdr>
    </w:div>
    <w:div w:id="969289935">
      <w:bodyDiv w:val="1"/>
      <w:marLeft w:val="0"/>
      <w:marRight w:val="0"/>
      <w:marTop w:val="0"/>
      <w:marBottom w:val="0"/>
      <w:divBdr>
        <w:top w:val="none" w:sz="0" w:space="0" w:color="auto"/>
        <w:left w:val="none" w:sz="0" w:space="0" w:color="auto"/>
        <w:bottom w:val="none" w:sz="0" w:space="0" w:color="auto"/>
        <w:right w:val="none" w:sz="0" w:space="0" w:color="auto"/>
      </w:divBdr>
    </w:div>
    <w:div w:id="990132361">
      <w:bodyDiv w:val="1"/>
      <w:marLeft w:val="0"/>
      <w:marRight w:val="0"/>
      <w:marTop w:val="0"/>
      <w:marBottom w:val="0"/>
      <w:divBdr>
        <w:top w:val="none" w:sz="0" w:space="0" w:color="auto"/>
        <w:left w:val="none" w:sz="0" w:space="0" w:color="auto"/>
        <w:bottom w:val="none" w:sz="0" w:space="0" w:color="auto"/>
        <w:right w:val="none" w:sz="0" w:space="0" w:color="auto"/>
      </w:divBdr>
    </w:div>
    <w:div w:id="1034385256">
      <w:bodyDiv w:val="1"/>
      <w:marLeft w:val="0"/>
      <w:marRight w:val="0"/>
      <w:marTop w:val="0"/>
      <w:marBottom w:val="0"/>
      <w:divBdr>
        <w:top w:val="none" w:sz="0" w:space="0" w:color="auto"/>
        <w:left w:val="none" w:sz="0" w:space="0" w:color="auto"/>
        <w:bottom w:val="none" w:sz="0" w:space="0" w:color="auto"/>
        <w:right w:val="none" w:sz="0" w:space="0" w:color="auto"/>
      </w:divBdr>
    </w:div>
    <w:div w:id="1034696537">
      <w:bodyDiv w:val="1"/>
      <w:marLeft w:val="0"/>
      <w:marRight w:val="0"/>
      <w:marTop w:val="0"/>
      <w:marBottom w:val="0"/>
      <w:divBdr>
        <w:top w:val="none" w:sz="0" w:space="0" w:color="auto"/>
        <w:left w:val="none" w:sz="0" w:space="0" w:color="auto"/>
        <w:bottom w:val="none" w:sz="0" w:space="0" w:color="auto"/>
        <w:right w:val="none" w:sz="0" w:space="0" w:color="auto"/>
      </w:divBdr>
    </w:div>
    <w:div w:id="1047726017">
      <w:bodyDiv w:val="1"/>
      <w:marLeft w:val="0"/>
      <w:marRight w:val="0"/>
      <w:marTop w:val="0"/>
      <w:marBottom w:val="0"/>
      <w:divBdr>
        <w:top w:val="none" w:sz="0" w:space="0" w:color="auto"/>
        <w:left w:val="none" w:sz="0" w:space="0" w:color="auto"/>
        <w:bottom w:val="none" w:sz="0" w:space="0" w:color="auto"/>
        <w:right w:val="none" w:sz="0" w:space="0" w:color="auto"/>
      </w:divBdr>
    </w:div>
    <w:div w:id="1078091686">
      <w:bodyDiv w:val="1"/>
      <w:marLeft w:val="0"/>
      <w:marRight w:val="0"/>
      <w:marTop w:val="0"/>
      <w:marBottom w:val="0"/>
      <w:divBdr>
        <w:top w:val="none" w:sz="0" w:space="0" w:color="auto"/>
        <w:left w:val="none" w:sz="0" w:space="0" w:color="auto"/>
        <w:bottom w:val="none" w:sz="0" w:space="0" w:color="auto"/>
        <w:right w:val="none" w:sz="0" w:space="0" w:color="auto"/>
      </w:divBdr>
    </w:div>
    <w:div w:id="1082677989">
      <w:bodyDiv w:val="1"/>
      <w:marLeft w:val="0"/>
      <w:marRight w:val="0"/>
      <w:marTop w:val="0"/>
      <w:marBottom w:val="0"/>
      <w:divBdr>
        <w:top w:val="none" w:sz="0" w:space="0" w:color="auto"/>
        <w:left w:val="none" w:sz="0" w:space="0" w:color="auto"/>
        <w:bottom w:val="none" w:sz="0" w:space="0" w:color="auto"/>
        <w:right w:val="none" w:sz="0" w:space="0" w:color="auto"/>
      </w:divBdr>
    </w:div>
    <w:div w:id="1091465157">
      <w:bodyDiv w:val="1"/>
      <w:marLeft w:val="0"/>
      <w:marRight w:val="0"/>
      <w:marTop w:val="0"/>
      <w:marBottom w:val="0"/>
      <w:divBdr>
        <w:top w:val="none" w:sz="0" w:space="0" w:color="auto"/>
        <w:left w:val="none" w:sz="0" w:space="0" w:color="auto"/>
        <w:bottom w:val="none" w:sz="0" w:space="0" w:color="auto"/>
        <w:right w:val="none" w:sz="0" w:space="0" w:color="auto"/>
      </w:divBdr>
    </w:div>
    <w:div w:id="1154762524">
      <w:bodyDiv w:val="1"/>
      <w:marLeft w:val="0"/>
      <w:marRight w:val="0"/>
      <w:marTop w:val="0"/>
      <w:marBottom w:val="0"/>
      <w:divBdr>
        <w:top w:val="none" w:sz="0" w:space="0" w:color="auto"/>
        <w:left w:val="none" w:sz="0" w:space="0" w:color="auto"/>
        <w:bottom w:val="none" w:sz="0" w:space="0" w:color="auto"/>
        <w:right w:val="none" w:sz="0" w:space="0" w:color="auto"/>
      </w:divBdr>
    </w:div>
    <w:div w:id="1178500745">
      <w:bodyDiv w:val="1"/>
      <w:marLeft w:val="0"/>
      <w:marRight w:val="0"/>
      <w:marTop w:val="0"/>
      <w:marBottom w:val="0"/>
      <w:divBdr>
        <w:top w:val="none" w:sz="0" w:space="0" w:color="auto"/>
        <w:left w:val="none" w:sz="0" w:space="0" w:color="auto"/>
        <w:bottom w:val="none" w:sz="0" w:space="0" w:color="auto"/>
        <w:right w:val="none" w:sz="0" w:space="0" w:color="auto"/>
      </w:divBdr>
    </w:div>
    <w:div w:id="1238589282">
      <w:bodyDiv w:val="1"/>
      <w:marLeft w:val="0"/>
      <w:marRight w:val="0"/>
      <w:marTop w:val="0"/>
      <w:marBottom w:val="0"/>
      <w:divBdr>
        <w:top w:val="none" w:sz="0" w:space="0" w:color="auto"/>
        <w:left w:val="none" w:sz="0" w:space="0" w:color="auto"/>
        <w:bottom w:val="none" w:sz="0" w:space="0" w:color="auto"/>
        <w:right w:val="none" w:sz="0" w:space="0" w:color="auto"/>
      </w:divBdr>
    </w:div>
    <w:div w:id="1285774631">
      <w:bodyDiv w:val="1"/>
      <w:marLeft w:val="0"/>
      <w:marRight w:val="0"/>
      <w:marTop w:val="0"/>
      <w:marBottom w:val="0"/>
      <w:divBdr>
        <w:top w:val="none" w:sz="0" w:space="0" w:color="auto"/>
        <w:left w:val="none" w:sz="0" w:space="0" w:color="auto"/>
        <w:bottom w:val="none" w:sz="0" w:space="0" w:color="auto"/>
        <w:right w:val="none" w:sz="0" w:space="0" w:color="auto"/>
      </w:divBdr>
    </w:div>
    <w:div w:id="1482306292">
      <w:bodyDiv w:val="1"/>
      <w:marLeft w:val="0"/>
      <w:marRight w:val="0"/>
      <w:marTop w:val="0"/>
      <w:marBottom w:val="0"/>
      <w:divBdr>
        <w:top w:val="none" w:sz="0" w:space="0" w:color="auto"/>
        <w:left w:val="none" w:sz="0" w:space="0" w:color="auto"/>
        <w:bottom w:val="none" w:sz="0" w:space="0" w:color="auto"/>
        <w:right w:val="none" w:sz="0" w:space="0" w:color="auto"/>
      </w:divBdr>
    </w:div>
    <w:div w:id="1490560730">
      <w:bodyDiv w:val="1"/>
      <w:marLeft w:val="0"/>
      <w:marRight w:val="0"/>
      <w:marTop w:val="0"/>
      <w:marBottom w:val="0"/>
      <w:divBdr>
        <w:top w:val="none" w:sz="0" w:space="0" w:color="auto"/>
        <w:left w:val="none" w:sz="0" w:space="0" w:color="auto"/>
        <w:bottom w:val="none" w:sz="0" w:space="0" w:color="auto"/>
        <w:right w:val="none" w:sz="0" w:space="0" w:color="auto"/>
      </w:divBdr>
    </w:div>
    <w:div w:id="1580823870">
      <w:bodyDiv w:val="1"/>
      <w:marLeft w:val="0"/>
      <w:marRight w:val="0"/>
      <w:marTop w:val="0"/>
      <w:marBottom w:val="0"/>
      <w:divBdr>
        <w:top w:val="none" w:sz="0" w:space="0" w:color="auto"/>
        <w:left w:val="none" w:sz="0" w:space="0" w:color="auto"/>
        <w:bottom w:val="none" w:sz="0" w:space="0" w:color="auto"/>
        <w:right w:val="none" w:sz="0" w:space="0" w:color="auto"/>
      </w:divBdr>
    </w:div>
    <w:div w:id="1645305831">
      <w:bodyDiv w:val="1"/>
      <w:marLeft w:val="0"/>
      <w:marRight w:val="0"/>
      <w:marTop w:val="0"/>
      <w:marBottom w:val="0"/>
      <w:divBdr>
        <w:top w:val="none" w:sz="0" w:space="0" w:color="auto"/>
        <w:left w:val="none" w:sz="0" w:space="0" w:color="auto"/>
        <w:bottom w:val="none" w:sz="0" w:space="0" w:color="auto"/>
        <w:right w:val="none" w:sz="0" w:space="0" w:color="auto"/>
      </w:divBdr>
    </w:div>
    <w:div w:id="1682514917">
      <w:bodyDiv w:val="1"/>
      <w:marLeft w:val="0"/>
      <w:marRight w:val="0"/>
      <w:marTop w:val="0"/>
      <w:marBottom w:val="0"/>
      <w:divBdr>
        <w:top w:val="none" w:sz="0" w:space="0" w:color="auto"/>
        <w:left w:val="none" w:sz="0" w:space="0" w:color="auto"/>
        <w:bottom w:val="none" w:sz="0" w:space="0" w:color="auto"/>
        <w:right w:val="none" w:sz="0" w:space="0" w:color="auto"/>
      </w:divBdr>
    </w:div>
    <w:div w:id="1887451924">
      <w:bodyDiv w:val="1"/>
      <w:marLeft w:val="0"/>
      <w:marRight w:val="0"/>
      <w:marTop w:val="0"/>
      <w:marBottom w:val="0"/>
      <w:divBdr>
        <w:top w:val="none" w:sz="0" w:space="0" w:color="auto"/>
        <w:left w:val="none" w:sz="0" w:space="0" w:color="auto"/>
        <w:bottom w:val="none" w:sz="0" w:space="0" w:color="auto"/>
        <w:right w:val="none" w:sz="0" w:space="0" w:color="auto"/>
      </w:divBdr>
    </w:div>
    <w:div w:id="1960329471">
      <w:bodyDiv w:val="1"/>
      <w:marLeft w:val="0"/>
      <w:marRight w:val="0"/>
      <w:marTop w:val="0"/>
      <w:marBottom w:val="0"/>
      <w:divBdr>
        <w:top w:val="none" w:sz="0" w:space="0" w:color="auto"/>
        <w:left w:val="none" w:sz="0" w:space="0" w:color="auto"/>
        <w:bottom w:val="none" w:sz="0" w:space="0" w:color="auto"/>
        <w:right w:val="none" w:sz="0" w:space="0" w:color="auto"/>
      </w:divBdr>
    </w:div>
    <w:div w:id="1983267731">
      <w:bodyDiv w:val="1"/>
      <w:marLeft w:val="0"/>
      <w:marRight w:val="0"/>
      <w:marTop w:val="0"/>
      <w:marBottom w:val="0"/>
      <w:divBdr>
        <w:top w:val="none" w:sz="0" w:space="0" w:color="auto"/>
        <w:left w:val="none" w:sz="0" w:space="0" w:color="auto"/>
        <w:bottom w:val="none" w:sz="0" w:space="0" w:color="auto"/>
        <w:right w:val="none" w:sz="0" w:space="0" w:color="auto"/>
      </w:divBdr>
    </w:div>
    <w:div w:id="2009794212">
      <w:bodyDiv w:val="1"/>
      <w:marLeft w:val="0"/>
      <w:marRight w:val="0"/>
      <w:marTop w:val="0"/>
      <w:marBottom w:val="0"/>
      <w:divBdr>
        <w:top w:val="none" w:sz="0" w:space="0" w:color="auto"/>
        <w:left w:val="none" w:sz="0" w:space="0" w:color="auto"/>
        <w:bottom w:val="none" w:sz="0" w:space="0" w:color="auto"/>
        <w:right w:val="none" w:sz="0" w:space="0" w:color="auto"/>
      </w:divBdr>
    </w:div>
    <w:div w:id="2042589760">
      <w:bodyDiv w:val="1"/>
      <w:marLeft w:val="0"/>
      <w:marRight w:val="0"/>
      <w:marTop w:val="0"/>
      <w:marBottom w:val="0"/>
      <w:divBdr>
        <w:top w:val="none" w:sz="0" w:space="0" w:color="auto"/>
        <w:left w:val="none" w:sz="0" w:space="0" w:color="auto"/>
        <w:bottom w:val="none" w:sz="0" w:space="0" w:color="auto"/>
        <w:right w:val="none" w:sz="0" w:space="0" w:color="auto"/>
      </w:divBdr>
      <w:divsChild>
        <w:div w:id="1783181256">
          <w:marLeft w:val="0"/>
          <w:marRight w:val="0"/>
          <w:marTop w:val="0"/>
          <w:marBottom w:val="0"/>
          <w:divBdr>
            <w:top w:val="none" w:sz="0" w:space="0" w:color="auto"/>
            <w:left w:val="none" w:sz="0" w:space="0" w:color="auto"/>
            <w:bottom w:val="none" w:sz="0" w:space="0" w:color="auto"/>
            <w:right w:val="none" w:sz="0" w:space="0" w:color="auto"/>
          </w:divBdr>
        </w:div>
      </w:divsChild>
    </w:div>
    <w:div w:id="2111274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apatelier.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3D1AA-DD7E-4035-A364-F59F18794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937</TotalTime>
  <Pages>8</Pages>
  <Words>2376</Words>
  <Characters>14025</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01</vt:lpstr>
    </vt:vector>
  </TitlesOfParts>
  <Company>4D</Company>
  <LinksUpToDate>false</LinksUpToDate>
  <CharactersWithSpaces>16369</CharactersWithSpaces>
  <SharedDoc>false</SharedDoc>
  <HLinks>
    <vt:vector size="258" baseType="variant">
      <vt:variant>
        <vt:i4>1835061</vt:i4>
      </vt:variant>
      <vt:variant>
        <vt:i4>248</vt:i4>
      </vt:variant>
      <vt:variant>
        <vt:i4>0</vt:i4>
      </vt:variant>
      <vt:variant>
        <vt:i4>5</vt:i4>
      </vt:variant>
      <vt:variant>
        <vt:lpwstr/>
      </vt:variant>
      <vt:variant>
        <vt:lpwstr>_Toc212261399</vt:lpwstr>
      </vt:variant>
      <vt:variant>
        <vt:i4>1835061</vt:i4>
      </vt:variant>
      <vt:variant>
        <vt:i4>242</vt:i4>
      </vt:variant>
      <vt:variant>
        <vt:i4>0</vt:i4>
      </vt:variant>
      <vt:variant>
        <vt:i4>5</vt:i4>
      </vt:variant>
      <vt:variant>
        <vt:lpwstr/>
      </vt:variant>
      <vt:variant>
        <vt:lpwstr>_Toc212261398</vt:lpwstr>
      </vt:variant>
      <vt:variant>
        <vt:i4>1835061</vt:i4>
      </vt:variant>
      <vt:variant>
        <vt:i4>236</vt:i4>
      </vt:variant>
      <vt:variant>
        <vt:i4>0</vt:i4>
      </vt:variant>
      <vt:variant>
        <vt:i4>5</vt:i4>
      </vt:variant>
      <vt:variant>
        <vt:lpwstr/>
      </vt:variant>
      <vt:variant>
        <vt:lpwstr>_Toc212261397</vt:lpwstr>
      </vt:variant>
      <vt:variant>
        <vt:i4>1835061</vt:i4>
      </vt:variant>
      <vt:variant>
        <vt:i4>230</vt:i4>
      </vt:variant>
      <vt:variant>
        <vt:i4>0</vt:i4>
      </vt:variant>
      <vt:variant>
        <vt:i4>5</vt:i4>
      </vt:variant>
      <vt:variant>
        <vt:lpwstr/>
      </vt:variant>
      <vt:variant>
        <vt:lpwstr>_Toc212261396</vt:lpwstr>
      </vt:variant>
      <vt:variant>
        <vt:i4>1835061</vt:i4>
      </vt:variant>
      <vt:variant>
        <vt:i4>224</vt:i4>
      </vt:variant>
      <vt:variant>
        <vt:i4>0</vt:i4>
      </vt:variant>
      <vt:variant>
        <vt:i4>5</vt:i4>
      </vt:variant>
      <vt:variant>
        <vt:lpwstr/>
      </vt:variant>
      <vt:variant>
        <vt:lpwstr>_Toc212261395</vt:lpwstr>
      </vt:variant>
      <vt:variant>
        <vt:i4>1835061</vt:i4>
      </vt:variant>
      <vt:variant>
        <vt:i4>218</vt:i4>
      </vt:variant>
      <vt:variant>
        <vt:i4>0</vt:i4>
      </vt:variant>
      <vt:variant>
        <vt:i4>5</vt:i4>
      </vt:variant>
      <vt:variant>
        <vt:lpwstr/>
      </vt:variant>
      <vt:variant>
        <vt:lpwstr>_Toc212261394</vt:lpwstr>
      </vt:variant>
      <vt:variant>
        <vt:i4>1835061</vt:i4>
      </vt:variant>
      <vt:variant>
        <vt:i4>212</vt:i4>
      </vt:variant>
      <vt:variant>
        <vt:i4>0</vt:i4>
      </vt:variant>
      <vt:variant>
        <vt:i4>5</vt:i4>
      </vt:variant>
      <vt:variant>
        <vt:lpwstr/>
      </vt:variant>
      <vt:variant>
        <vt:lpwstr>_Toc212261393</vt:lpwstr>
      </vt:variant>
      <vt:variant>
        <vt:i4>1835061</vt:i4>
      </vt:variant>
      <vt:variant>
        <vt:i4>206</vt:i4>
      </vt:variant>
      <vt:variant>
        <vt:i4>0</vt:i4>
      </vt:variant>
      <vt:variant>
        <vt:i4>5</vt:i4>
      </vt:variant>
      <vt:variant>
        <vt:lpwstr/>
      </vt:variant>
      <vt:variant>
        <vt:lpwstr>_Toc212261392</vt:lpwstr>
      </vt:variant>
      <vt:variant>
        <vt:i4>1835061</vt:i4>
      </vt:variant>
      <vt:variant>
        <vt:i4>200</vt:i4>
      </vt:variant>
      <vt:variant>
        <vt:i4>0</vt:i4>
      </vt:variant>
      <vt:variant>
        <vt:i4>5</vt:i4>
      </vt:variant>
      <vt:variant>
        <vt:lpwstr/>
      </vt:variant>
      <vt:variant>
        <vt:lpwstr>_Toc212261391</vt:lpwstr>
      </vt:variant>
      <vt:variant>
        <vt:i4>1835061</vt:i4>
      </vt:variant>
      <vt:variant>
        <vt:i4>194</vt:i4>
      </vt:variant>
      <vt:variant>
        <vt:i4>0</vt:i4>
      </vt:variant>
      <vt:variant>
        <vt:i4>5</vt:i4>
      </vt:variant>
      <vt:variant>
        <vt:lpwstr/>
      </vt:variant>
      <vt:variant>
        <vt:lpwstr>_Toc212261390</vt:lpwstr>
      </vt:variant>
      <vt:variant>
        <vt:i4>1900597</vt:i4>
      </vt:variant>
      <vt:variant>
        <vt:i4>188</vt:i4>
      </vt:variant>
      <vt:variant>
        <vt:i4>0</vt:i4>
      </vt:variant>
      <vt:variant>
        <vt:i4>5</vt:i4>
      </vt:variant>
      <vt:variant>
        <vt:lpwstr/>
      </vt:variant>
      <vt:variant>
        <vt:lpwstr>_Toc212261389</vt:lpwstr>
      </vt:variant>
      <vt:variant>
        <vt:i4>1900597</vt:i4>
      </vt:variant>
      <vt:variant>
        <vt:i4>182</vt:i4>
      </vt:variant>
      <vt:variant>
        <vt:i4>0</vt:i4>
      </vt:variant>
      <vt:variant>
        <vt:i4>5</vt:i4>
      </vt:variant>
      <vt:variant>
        <vt:lpwstr/>
      </vt:variant>
      <vt:variant>
        <vt:lpwstr>_Toc212261388</vt:lpwstr>
      </vt:variant>
      <vt:variant>
        <vt:i4>1900597</vt:i4>
      </vt:variant>
      <vt:variant>
        <vt:i4>176</vt:i4>
      </vt:variant>
      <vt:variant>
        <vt:i4>0</vt:i4>
      </vt:variant>
      <vt:variant>
        <vt:i4>5</vt:i4>
      </vt:variant>
      <vt:variant>
        <vt:lpwstr/>
      </vt:variant>
      <vt:variant>
        <vt:lpwstr>_Toc212261387</vt:lpwstr>
      </vt:variant>
      <vt:variant>
        <vt:i4>1900597</vt:i4>
      </vt:variant>
      <vt:variant>
        <vt:i4>170</vt:i4>
      </vt:variant>
      <vt:variant>
        <vt:i4>0</vt:i4>
      </vt:variant>
      <vt:variant>
        <vt:i4>5</vt:i4>
      </vt:variant>
      <vt:variant>
        <vt:lpwstr/>
      </vt:variant>
      <vt:variant>
        <vt:lpwstr>_Toc212261386</vt:lpwstr>
      </vt:variant>
      <vt:variant>
        <vt:i4>1900597</vt:i4>
      </vt:variant>
      <vt:variant>
        <vt:i4>164</vt:i4>
      </vt:variant>
      <vt:variant>
        <vt:i4>0</vt:i4>
      </vt:variant>
      <vt:variant>
        <vt:i4>5</vt:i4>
      </vt:variant>
      <vt:variant>
        <vt:lpwstr/>
      </vt:variant>
      <vt:variant>
        <vt:lpwstr>_Toc212261385</vt:lpwstr>
      </vt:variant>
      <vt:variant>
        <vt:i4>1900597</vt:i4>
      </vt:variant>
      <vt:variant>
        <vt:i4>158</vt:i4>
      </vt:variant>
      <vt:variant>
        <vt:i4>0</vt:i4>
      </vt:variant>
      <vt:variant>
        <vt:i4>5</vt:i4>
      </vt:variant>
      <vt:variant>
        <vt:lpwstr/>
      </vt:variant>
      <vt:variant>
        <vt:lpwstr>_Toc212261384</vt:lpwstr>
      </vt:variant>
      <vt:variant>
        <vt:i4>1900597</vt:i4>
      </vt:variant>
      <vt:variant>
        <vt:i4>152</vt:i4>
      </vt:variant>
      <vt:variant>
        <vt:i4>0</vt:i4>
      </vt:variant>
      <vt:variant>
        <vt:i4>5</vt:i4>
      </vt:variant>
      <vt:variant>
        <vt:lpwstr/>
      </vt:variant>
      <vt:variant>
        <vt:lpwstr>_Toc212261383</vt:lpwstr>
      </vt:variant>
      <vt:variant>
        <vt:i4>1900597</vt:i4>
      </vt:variant>
      <vt:variant>
        <vt:i4>146</vt:i4>
      </vt:variant>
      <vt:variant>
        <vt:i4>0</vt:i4>
      </vt:variant>
      <vt:variant>
        <vt:i4>5</vt:i4>
      </vt:variant>
      <vt:variant>
        <vt:lpwstr/>
      </vt:variant>
      <vt:variant>
        <vt:lpwstr>_Toc212261382</vt:lpwstr>
      </vt:variant>
      <vt:variant>
        <vt:i4>1900597</vt:i4>
      </vt:variant>
      <vt:variant>
        <vt:i4>140</vt:i4>
      </vt:variant>
      <vt:variant>
        <vt:i4>0</vt:i4>
      </vt:variant>
      <vt:variant>
        <vt:i4>5</vt:i4>
      </vt:variant>
      <vt:variant>
        <vt:lpwstr/>
      </vt:variant>
      <vt:variant>
        <vt:lpwstr>_Toc212261381</vt:lpwstr>
      </vt:variant>
      <vt:variant>
        <vt:i4>1900597</vt:i4>
      </vt:variant>
      <vt:variant>
        <vt:i4>134</vt:i4>
      </vt:variant>
      <vt:variant>
        <vt:i4>0</vt:i4>
      </vt:variant>
      <vt:variant>
        <vt:i4>5</vt:i4>
      </vt:variant>
      <vt:variant>
        <vt:lpwstr/>
      </vt:variant>
      <vt:variant>
        <vt:lpwstr>_Toc212261380</vt:lpwstr>
      </vt:variant>
      <vt:variant>
        <vt:i4>1179701</vt:i4>
      </vt:variant>
      <vt:variant>
        <vt:i4>128</vt:i4>
      </vt:variant>
      <vt:variant>
        <vt:i4>0</vt:i4>
      </vt:variant>
      <vt:variant>
        <vt:i4>5</vt:i4>
      </vt:variant>
      <vt:variant>
        <vt:lpwstr/>
      </vt:variant>
      <vt:variant>
        <vt:lpwstr>_Toc212261379</vt:lpwstr>
      </vt:variant>
      <vt:variant>
        <vt:i4>1179701</vt:i4>
      </vt:variant>
      <vt:variant>
        <vt:i4>122</vt:i4>
      </vt:variant>
      <vt:variant>
        <vt:i4>0</vt:i4>
      </vt:variant>
      <vt:variant>
        <vt:i4>5</vt:i4>
      </vt:variant>
      <vt:variant>
        <vt:lpwstr/>
      </vt:variant>
      <vt:variant>
        <vt:lpwstr>_Toc212261378</vt:lpwstr>
      </vt:variant>
      <vt:variant>
        <vt:i4>1179701</vt:i4>
      </vt:variant>
      <vt:variant>
        <vt:i4>116</vt:i4>
      </vt:variant>
      <vt:variant>
        <vt:i4>0</vt:i4>
      </vt:variant>
      <vt:variant>
        <vt:i4>5</vt:i4>
      </vt:variant>
      <vt:variant>
        <vt:lpwstr/>
      </vt:variant>
      <vt:variant>
        <vt:lpwstr>_Toc212261377</vt:lpwstr>
      </vt:variant>
      <vt:variant>
        <vt:i4>1179701</vt:i4>
      </vt:variant>
      <vt:variant>
        <vt:i4>110</vt:i4>
      </vt:variant>
      <vt:variant>
        <vt:i4>0</vt:i4>
      </vt:variant>
      <vt:variant>
        <vt:i4>5</vt:i4>
      </vt:variant>
      <vt:variant>
        <vt:lpwstr/>
      </vt:variant>
      <vt:variant>
        <vt:lpwstr>_Toc212261376</vt:lpwstr>
      </vt:variant>
      <vt:variant>
        <vt:i4>1179701</vt:i4>
      </vt:variant>
      <vt:variant>
        <vt:i4>104</vt:i4>
      </vt:variant>
      <vt:variant>
        <vt:i4>0</vt:i4>
      </vt:variant>
      <vt:variant>
        <vt:i4>5</vt:i4>
      </vt:variant>
      <vt:variant>
        <vt:lpwstr/>
      </vt:variant>
      <vt:variant>
        <vt:lpwstr>_Toc212261375</vt:lpwstr>
      </vt:variant>
      <vt:variant>
        <vt:i4>1179701</vt:i4>
      </vt:variant>
      <vt:variant>
        <vt:i4>98</vt:i4>
      </vt:variant>
      <vt:variant>
        <vt:i4>0</vt:i4>
      </vt:variant>
      <vt:variant>
        <vt:i4>5</vt:i4>
      </vt:variant>
      <vt:variant>
        <vt:lpwstr/>
      </vt:variant>
      <vt:variant>
        <vt:lpwstr>_Toc212261374</vt:lpwstr>
      </vt:variant>
      <vt:variant>
        <vt:i4>1179701</vt:i4>
      </vt:variant>
      <vt:variant>
        <vt:i4>92</vt:i4>
      </vt:variant>
      <vt:variant>
        <vt:i4>0</vt:i4>
      </vt:variant>
      <vt:variant>
        <vt:i4>5</vt:i4>
      </vt:variant>
      <vt:variant>
        <vt:lpwstr/>
      </vt:variant>
      <vt:variant>
        <vt:lpwstr>_Toc212261373</vt:lpwstr>
      </vt:variant>
      <vt:variant>
        <vt:i4>1179701</vt:i4>
      </vt:variant>
      <vt:variant>
        <vt:i4>86</vt:i4>
      </vt:variant>
      <vt:variant>
        <vt:i4>0</vt:i4>
      </vt:variant>
      <vt:variant>
        <vt:i4>5</vt:i4>
      </vt:variant>
      <vt:variant>
        <vt:lpwstr/>
      </vt:variant>
      <vt:variant>
        <vt:lpwstr>_Toc212261372</vt:lpwstr>
      </vt:variant>
      <vt:variant>
        <vt:i4>1179701</vt:i4>
      </vt:variant>
      <vt:variant>
        <vt:i4>80</vt:i4>
      </vt:variant>
      <vt:variant>
        <vt:i4>0</vt:i4>
      </vt:variant>
      <vt:variant>
        <vt:i4>5</vt:i4>
      </vt:variant>
      <vt:variant>
        <vt:lpwstr/>
      </vt:variant>
      <vt:variant>
        <vt:lpwstr>_Toc212261371</vt:lpwstr>
      </vt:variant>
      <vt:variant>
        <vt:i4>1179701</vt:i4>
      </vt:variant>
      <vt:variant>
        <vt:i4>74</vt:i4>
      </vt:variant>
      <vt:variant>
        <vt:i4>0</vt:i4>
      </vt:variant>
      <vt:variant>
        <vt:i4>5</vt:i4>
      </vt:variant>
      <vt:variant>
        <vt:lpwstr/>
      </vt:variant>
      <vt:variant>
        <vt:lpwstr>_Toc212261370</vt:lpwstr>
      </vt:variant>
      <vt:variant>
        <vt:i4>1245237</vt:i4>
      </vt:variant>
      <vt:variant>
        <vt:i4>68</vt:i4>
      </vt:variant>
      <vt:variant>
        <vt:i4>0</vt:i4>
      </vt:variant>
      <vt:variant>
        <vt:i4>5</vt:i4>
      </vt:variant>
      <vt:variant>
        <vt:lpwstr/>
      </vt:variant>
      <vt:variant>
        <vt:lpwstr>_Toc212261369</vt:lpwstr>
      </vt:variant>
      <vt:variant>
        <vt:i4>1245237</vt:i4>
      </vt:variant>
      <vt:variant>
        <vt:i4>62</vt:i4>
      </vt:variant>
      <vt:variant>
        <vt:i4>0</vt:i4>
      </vt:variant>
      <vt:variant>
        <vt:i4>5</vt:i4>
      </vt:variant>
      <vt:variant>
        <vt:lpwstr/>
      </vt:variant>
      <vt:variant>
        <vt:lpwstr>_Toc212261368</vt:lpwstr>
      </vt:variant>
      <vt:variant>
        <vt:i4>1245237</vt:i4>
      </vt:variant>
      <vt:variant>
        <vt:i4>56</vt:i4>
      </vt:variant>
      <vt:variant>
        <vt:i4>0</vt:i4>
      </vt:variant>
      <vt:variant>
        <vt:i4>5</vt:i4>
      </vt:variant>
      <vt:variant>
        <vt:lpwstr/>
      </vt:variant>
      <vt:variant>
        <vt:lpwstr>_Toc212261367</vt:lpwstr>
      </vt:variant>
      <vt:variant>
        <vt:i4>1245237</vt:i4>
      </vt:variant>
      <vt:variant>
        <vt:i4>50</vt:i4>
      </vt:variant>
      <vt:variant>
        <vt:i4>0</vt:i4>
      </vt:variant>
      <vt:variant>
        <vt:i4>5</vt:i4>
      </vt:variant>
      <vt:variant>
        <vt:lpwstr/>
      </vt:variant>
      <vt:variant>
        <vt:lpwstr>_Toc212261366</vt:lpwstr>
      </vt:variant>
      <vt:variant>
        <vt:i4>1245237</vt:i4>
      </vt:variant>
      <vt:variant>
        <vt:i4>44</vt:i4>
      </vt:variant>
      <vt:variant>
        <vt:i4>0</vt:i4>
      </vt:variant>
      <vt:variant>
        <vt:i4>5</vt:i4>
      </vt:variant>
      <vt:variant>
        <vt:lpwstr/>
      </vt:variant>
      <vt:variant>
        <vt:lpwstr>_Toc212261365</vt:lpwstr>
      </vt:variant>
      <vt:variant>
        <vt:i4>1245237</vt:i4>
      </vt:variant>
      <vt:variant>
        <vt:i4>38</vt:i4>
      </vt:variant>
      <vt:variant>
        <vt:i4>0</vt:i4>
      </vt:variant>
      <vt:variant>
        <vt:i4>5</vt:i4>
      </vt:variant>
      <vt:variant>
        <vt:lpwstr/>
      </vt:variant>
      <vt:variant>
        <vt:lpwstr>_Toc212261364</vt:lpwstr>
      </vt:variant>
      <vt:variant>
        <vt:i4>1245237</vt:i4>
      </vt:variant>
      <vt:variant>
        <vt:i4>32</vt:i4>
      </vt:variant>
      <vt:variant>
        <vt:i4>0</vt:i4>
      </vt:variant>
      <vt:variant>
        <vt:i4>5</vt:i4>
      </vt:variant>
      <vt:variant>
        <vt:lpwstr/>
      </vt:variant>
      <vt:variant>
        <vt:lpwstr>_Toc212261363</vt:lpwstr>
      </vt:variant>
      <vt:variant>
        <vt:i4>1245237</vt:i4>
      </vt:variant>
      <vt:variant>
        <vt:i4>26</vt:i4>
      </vt:variant>
      <vt:variant>
        <vt:i4>0</vt:i4>
      </vt:variant>
      <vt:variant>
        <vt:i4>5</vt:i4>
      </vt:variant>
      <vt:variant>
        <vt:lpwstr/>
      </vt:variant>
      <vt:variant>
        <vt:lpwstr>_Toc212261362</vt:lpwstr>
      </vt:variant>
      <vt:variant>
        <vt:i4>1245237</vt:i4>
      </vt:variant>
      <vt:variant>
        <vt:i4>20</vt:i4>
      </vt:variant>
      <vt:variant>
        <vt:i4>0</vt:i4>
      </vt:variant>
      <vt:variant>
        <vt:i4>5</vt:i4>
      </vt:variant>
      <vt:variant>
        <vt:lpwstr/>
      </vt:variant>
      <vt:variant>
        <vt:lpwstr>_Toc212261361</vt:lpwstr>
      </vt:variant>
      <vt:variant>
        <vt:i4>1245237</vt:i4>
      </vt:variant>
      <vt:variant>
        <vt:i4>14</vt:i4>
      </vt:variant>
      <vt:variant>
        <vt:i4>0</vt:i4>
      </vt:variant>
      <vt:variant>
        <vt:i4>5</vt:i4>
      </vt:variant>
      <vt:variant>
        <vt:lpwstr/>
      </vt:variant>
      <vt:variant>
        <vt:lpwstr>_Toc212261360</vt:lpwstr>
      </vt:variant>
      <vt:variant>
        <vt:i4>1048629</vt:i4>
      </vt:variant>
      <vt:variant>
        <vt:i4>8</vt:i4>
      </vt:variant>
      <vt:variant>
        <vt:i4>0</vt:i4>
      </vt:variant>
      <vt:variant>
        <vt:i4>5</vt:i4>
      </vt:variant>
      <vt:variant>
        <vt:lpwstr/>
      </vt:variant>
      <vt:variant>
        <vt:lpwstr>_Toc212261359</vt:lpwstr>
      </vt:variant>
      <vt:variant>
        <vt:i4>1048629</vt:i4>
      </vt:variant>
      <vt:variant>
        <vt:i4>2</vt:i4>
      </vt:variant>
      <vt:variant>
        <vt:i4>0</vt:i4>
      </vt:variant>
      <vt:variant>
        <vt:i4>5</vt:i4>
      </vt:variant>
      <vt:variant>
        <vt:lpwstr/>
      </vt:variant>
      <vt:variant>
        <vt:lpwstr>_Toc212261358</vt:lpwstr>
      </vt:variant>
      <vt:variant>
        <vt:i4>6094867</vt:i4>
      </vt:variant>
      <vt:variant>
        <vt:i4>0</vt:i4>
      </vt:variant>
      <vt:variant>
        <vt:i4>0</vt:i4>
      </vt:variant>
      <vt:variant>
        <vt:i4>5</vt:i4>
      </vt:variant>
      <vt:variant>
        <vt:lpwstr>http://www.4dprojekt.cz/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dc:title>
  <dc:creator>Josef Gabrhel</dc:creator>
  <cp:lastModifiedBy>KAP</cp:lastModifiedBy>
  <cp:revision>82</cp:revision>
  <cp:lastPrinted>2021-08-13T10:45:00Z</cp:lastPrinted>
  <dcterms:created xsi:type="dcterms:W3CDTF">2021-03-30T07:34:00Z</dcterms:created>
  <dcterms:modified xsi:type="dcterms:W3CDTF">2022-06-01T11:20:00Z</dcterms:modified>
</cp:coreProperties>
</file>