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169569694"/>
    <w:bookmarkStart w:id="1" w:name="_Toc200254731"/>
    <w:p w:rsidR="00F70F28" w:rsidRDefault="00002B4E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>
        <w:rPr>
          <w:rFonts w:cs="Calibri"/>
          <w:b/>
          <w:bCs w:val="0"/>
          <w:i/>
          <w:iCs/>
          <w:color w:val="FF0000"/>
        </w:rPr>
        <w:fldChar w:fldCharType="begin"/>
      </w:r>
      <w:r>
        <w:rPr>
          <w:rFonts w:cs="Calibri"/>
          <w:b/>
          <w:bCs w:val="0"/>
          <w:i/>
          <w:iCs/>
          <w:color w:val="FF0000"/>
        </w:rPr>
        <w:instrText xml:space="preserve"> TOC \o "1-2" \u </w:instrText>
      </w:r>
      <w:r>
        <w:rPr>
          <w:rFonts w:cs="Calibri"/>
          <w:b/>
          <w:bCs w:val="0"/>
          <w:i/>
          <w:iCs/>
          <w:color w:val="FF0000"/>
        </w:rPr>
        <w:fldChar w:fldCharType="separate"/>
      </w:r>
      <w:r w:rsidR="00F70F28" w:rsidRPr="00D33EE3">
        <w:rPr>
          <w:rFonts w:cs="Calibri"/>
          <w:noProof/>
        </w:rPr>
        <w:t>1.</w:t>
      </w:r>
      <w:r w:rsidR="00F70F28"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="00F70F28" w:rsidRPr="00D33EE3">
        <w:rPr>
          <w:rFonts w:cs="Calibri"/>
          <w:noProof/>
        </w:rPr>
        <w:t>POPIS ÚZEMÍ STAVBY</w:t>
      </w:r>
      <w:r w:rsidR="00F70F28">
        <w:rPr>
          <w:noProof/>
        </w:rPr>
        <w:tab/>
      </w:r>
      <w:r w:rsidR="00F70F28">
        <w:rPr>
          <w:noProof/>
        </w:rPr>
        <w:fldChar w:fldCharType="begin"/>
      </w:r>
      <w:r w:rsidR="00F70F28">
        <w:rPr>
          <w:noProof/>
        </w:rPr>
        <w:instrText xml:space="preserve"> PAGEREF _Toc27300951 \h </w:instrText>
      </w:r>
      <w:r w:rsidR="00F70F28">
        <w:rPr>
          <w:noProof/>
        </w:rPr>
      </w:r>
      <w:r w:rsidR="00F70F28">
        <w:rPr>
          <w:noProof/>
        </w:rPr>
        <w:fldChar w:fldCharType="separate"/>
      </w:r>
      <w:r w:rsidR="00F70F28">
        <w:rPr>
          <w:noProof/>
        </w:rPr>
        <w:t>- 3 -</w:t>
      </w:r>
      <w:r w:rsidR="00F70F28"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Charakteristika území a stavebního pozemku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Údaje o souladu s územně plánovací dokumentací, cíli a úkoly územního plánování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Geologická, geomorfologická a hydrogeologická charakteristika, včetně zdrojů nerostů a podzemních vod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- 4 -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d)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Výčet a závěry provedených průzkumů a rozborů (geologický průzkum, hydrogeologický průzkum, stavebně historický průzkum apod.)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- 4 -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e)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Ochrana území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f)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Poloha vzhledem k záplavovému území, poddolovanému území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- 6 -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g)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Vliv stavby na okolí stavby a pozemky, ochrana okolí, vliv stavby na odtokové poměry v území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- 6 -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h)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Požadavky na asanace, demolice, kácení dřevin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- 6 -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i)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Požadavky na maximální zábory zemědělského půdního fondu nebo pozemků určených k plnění funkce lesa (dočasné / trvalé)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- 6 -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j)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Územně technické podmínky (zejména možnost napojení na stávající dopravní a technickou infrastrukturu)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- 7 -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k)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Věcné a časové vazby stavby, podmiňující, vyvolané, související investice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- 7 -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l)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Seznam pozemků podle katastru nemovitosti, na kterých se stavba umisťuje a provádí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- 7 -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m)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Seznam pozemků podle katastru nemovitostí, na kterých vznikne ochranné pásmo nebo bezpečnostní pásmo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- 7 -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n)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Požadavky na monitoringy a sledování přetvoření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- 7 -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o)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Možnosti napojení stavby na veřejnou dopravní 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- 7 -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</w:rPr>
        <w:t>2.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</w:rPr>
        <w:t>CELKOVÝ 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- 7 -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2.1.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Celkový koncept řešení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Nová stavba nebo změna dokončené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Účel užívání stavby, základní kapacity funkčních jednotek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Trvalá nebo dočasná stavba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</w:rPr>
        <w:t>Jedná se o trvalou stavbu.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d)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Informace o vydaných rozhodnutích o povolení výjimky z technických požadavků na stavby a technických požadavků zabezpečující bezbariérové užívání stavby nebo souhlasu s odchylným řešením z platných předpisů a norem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e)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Informace o tom, zda a v jakých částech dokumentace jsou zohledněny podmínky závazných stanovisek dotčených orgánů.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f)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Celkový popis koncepce řešení stavby včetně základních parametrů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g)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Základní bilance stavby – potřeby a spotřeby medií a hmot, hospodaření s dešťovou vodou, celkové produkované množství a druhy odpadů a emisí, třída energetické náročnosti budov apod.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- 9 -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h)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Základní předpoklady výstavby – časové údaje o realizace staveb, členění na etapy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- 10 -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i)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Základní požadavky na předčasné užívání staveb, prozatímní užívání staveb ke zkušebnímu provozu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- 11 -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7F7F7F"/>
        </w:rPr>
        <w:t>j)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7F7F7F"/>
        </w:rPr>
        <w:t>Orientační náklady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- 11 -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2.2.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Celkové urbanistické a architektonické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- 11 -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i/>
          <w:noProof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i/>
          <w:noProof/>
        </w:rPr>
        <w:t>Urbanismus – územní regulace, kompozice prostorového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- 11 -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i/>
          <w:noProof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i/>
          <w:noProof/>
        </w:rPr>
        <w:t>Architektonické řešení – kompozice tvarového řešení, materiálové a barevné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- 11 -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2.3.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Celkové 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- 11 -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2.4.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Bezbariérové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- 12 -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2.5.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Bezpečnost při užívání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2.6.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Základní charakteristika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- 13 -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2.7.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Technická a technologická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i/>
          <w:noProof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i/>
          <w:noProof/>
        </w:rPr>
        <w:t>Technické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i/>
          <w:noProof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i/>
          <w:noProof/>
        </w:rPr>
        <w:t>Výčet technických a technologických zařízení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2.8.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Požárně bezpečnostní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i/>
          <w:noProof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i/>
          <w:noProof/>
        </w:rPr>
        <w:t>Výpočet a posouzení odstupových vzdáleností a vymezení požárně nebezpečných prostorů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i/>
          <w:noProof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i/>
          <w:noProof/>
        </w:rPr>
        <w:t>Zajištění potřebného množství požární vody, popřípadě jiného hasiva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i/>
          <w:noProof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i/>
          <w:noProof/>
        </w:rPr>
        <w:t>Předpokládané vybavení stavby vyhrazenými požárně bezpečnostními zařízeními včetně stanovení požadavků pro provedení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i/>
          <w:noProof/>
        </w:rPr>
        <w:t>d)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i/>
          <w:noProof/>
        </w:rPr>
        <w:t>Zhodnocení přístupových komunikací a nástupních ploch pro požární techniku včetně možnosti provedení zásahu jednotek požární ochrany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2.9.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Úspora energie a tepelná ochrana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- 23 -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2.10.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Hygienické požadavky na stavby, požadavky na pracovní a komunální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- 24 -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  <w:color w:val="808080"/>
        </w:rPr>
        <w:t>2.11.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  <w:color w:val="808080"/>
        </w:rPr>
        <w:t>Zásady ochrany stavby před negativními účinky vnějšího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- 24 -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</w:rPr>
        <w:t>3.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</w:rPr>
        <w:t>PŘIPOJENÍ NA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- 24 -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Napojovací místa technické infrastruktury, přeložky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_Toc27300999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- 24 -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Připojovací rozměry, výkonné kapacity a délky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- 24 -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</w:rPr>
        <w:t>4.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</w:rPr>
        <w:t>DOPRAVNÍ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Popis dopravního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lastRenderedPageBreak/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Napojení území na stávající dopravní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Doprava v klidu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d)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Pěší a cyklistické stezky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</w:rPr>
        <w:t>5.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</w:rPr>
        <w:t>ŘEŠENÍ VEGETACE A SOUVISEJÍCÍCH TERÉNNÍCH ÚPRAV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Terénní úpravy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Použité vegetační prvky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Biotechnická, protierozní opatření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- 25 -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</w:rPr>
        <w:t>6.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</w:rPr>
        <w:t>POPIS VLIVŮ STAVBY NA ŽIVOTNÍ PROSTŘEDÍ A JEHO OCHRANA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- 26 -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Vliv na životní prostředí – ovzduší, hluk, voda, odpady, půda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- 26 -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b)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Vliv na přírodu a krajinu (ochrana dřevin, ochrana památných stromů, ochrana rostlin a živočichů apod.), zachování ekologických funkcí a vazeb v krajině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c)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Vliv na soustavu chráněných území Natura 2000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- 28 -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d)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Návrh zohlednění podmínek ze závěru zjišťovacího řízení EIA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- 29 -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e)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Navrhovaná ochranná a bezpečnostní pásma, rozsah omezení a podmínky ochrany podle jiných právních předpisů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- 29 -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</w:rPr>
        <w:t>7.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</w:rPr>
        <w:t>OCHRANA OBYVATELSTVA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- 29 -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</w:rPr>
        <w:t>8.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</w:rPr>
        <w:t>ZÁSADY ORGANIZACE VÝSTAVBY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- 29 -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noProof/>
          <w:color w:val="808080"/>
        </w:rPr>
        <w:t>a)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noProof/>
          <w:color w:val="808080"/>
        </w:rPr>
        <w:t>Napojení staveniště na stávající dopravní a technickou infrastrukturu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- 29 -</w:t>
      </w:r>
      <w:r>
        <w:rPr>
          <w:noProof/>
        </w:rPr>
        <w:fldChar w:fldCharType="end"/>
      </w:r>
    </w:p>
    <w:p w:rsidR="00F70F28" w:rsidRDefault="00F70F28">
      <w:pPr>
        <w:pStyle w:val="Obsah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D33EE3">
        <w:rPr>
          <w:rFonts w:cs="Calibri"/>
          <w:noProof/>
        </w:rPr>
        <w:t>9.</w:t>
      </w:r>
      <w:r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  <w:tab/>
      </w:r>
      <w:r w:rsidRPr="00D33EE3">
        <w:rPr>
          <w:rFonts w:cs="Calibri"/>
          <w:noProof/>
        </w:rPr>
        <w:t>CELKOVÉ VODOHOSPODÁŘSKÉ ŘEŠENÍ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_Toc27301019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- 30 -</w:t>
      </w:r>
      <w:r>
        <w:rPr>
          <w:noProof/>
        </w:rPr>
        <w:fldChar w:fldCharType="end"/>
      </w:r>
    </w:p>
    <w:p w:rsidR="00002B4E" w:rsidRPr="002D576F" w:rsidRDefault="00002B4E" w:rsidP="002D576F">
      <w:pPr>
        <w:pStyle w:val="Obsah2"/>
        <w:ind w:left="0"/>
        <w:rPr>
          <w:rFonts w:cs="Calibri"/>
          <w:b/>
          <w:bCs/>
          <w:color w:val="FF0000"/>
        </w:rPr>
      </w:pPr>
      <w:r>
        <w:rPr>
          <w:rFonts w:cs="Calibri"/>
          <w:b/>
          <w:bCs/>
          <w:i w:val="0"/>
          <w:iCs w:val="0"/>
          <w:color w:val="FF0000"/>
        </w:rPr>
        <w:fldChar w:fldCharType="end"/>
      </w:r>
    </w:p>
    <w:p w:rsidR="00002B4E" w:rsidRDefault="00002B4E" w:rsidP="00942DA7">
      <w:pPr>
        <w:spacing w:line="360" w:lineRule="auto"/>
        <w:rPr>
          <w:rFonts w:ascii="Calibri" w:hAnsi="Calibri" w:cs="Calibri"/>
          <w:b/>
          <w:bCs/>
          <w:kern w:val="32"/>
        </w:rPr>
      </w:pPr>
      <w:r>
        <w:rPr>
          <w:rFonts w:ascii="Calibri" w:hAnsi="Calibri" w:cs="Calibri"/>
        </w:rPr>
        <w:br w:type="page"/>
      </w: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2" w:name="_Toc27300951"/>
      <w:r w:rsidRPr="006179DE">
        <w:rPr>
          <w:rFonts w:ascii="Calibri" w:hAnsi="Calibri" w:cs="Calibri"/>
          <w:sz w:val="20"/>
          <w:szCs w:val="20"/>
        </w:rPr>
        <w:lastRenderedPageBreak/>
        <w:t>POPIS ÚZEMÍ STAVBY</w:t>
      </w:r>
      <w:bookmarkEnd w:id="2"/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3" w:name="_Toc27300952"/>
      <w:r w:rsidRPr="006179DE">
        <w:rPr>
          <w:rFonts w:ascii="Calibri" w:hAnsi="Calibri"/>
          <w:color w:val="7F7F7F"/>
          <w:sz w:val="20"/>
          <w:szCs w:val="20"/>
        </w:rPr>
        <w:t xml:space="preserve">Charakteristika </w:t>
      </w:r>
      <w:r w:rsidR="008E596F">
        <w:rPr>
          <w:rFonts w:ascii="Calibri" w:hAnsi="Calibri"/>
          <w:color w:val="7F7F7F"/>
          <w:sz w:val="20"/>
          <w:szCs w:val="20"/>
        </w:rPr>
        <w:t xml:space="preserve">území a </w:t>
      </w:r>
      <w:r w:rsidRPr="006179DE">
        <w:rPr>
          <w:rFonts w:ascii="Calibri" w:hAnsi="Calibri"/>
          <w:color w:val="7F7F7F"/>
          <w:sz w:val="20"/>
          <w:szCs w:val="20"/>
        </w:rPr>
        <w:t>stavebního pozemku</w:t>
      </w:r>
      <w:bookmarkEnd w:id="3"/>
    </w:p>
    <w:p w:rsidR="00E02DA6" w:rsidRDefault="00E02DA6" w:rsidP="00942DA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Řešené území se nachází na sídlišti Jitřenka v Chomutově. Projektová dokumentace řeší novostavbu čtyř kontejnerových stanovišť v ulicích:</w:t>
      </w:r>
    </w:p>
    <w:p w:rsidR="00002B4E" w:rsidRDefault="00E02DA6" w:rsidP="00942DA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Stanoviště 1: ul. Gerstnerova</w:t>
      </w:r>
      <w:r w:rsidR="00CD1883">
        <w:rPr>
          <w:rFonts w:ascii="Calibri" w:hAnsi="Calibri" w:cs="Calibri"/>
        </w:rPr>
        <w:t xml:space="preserve"> </w:t>
      </w:r>
    </w:p>
    <w:p w:rsidR="00E02DA6" w:rsidRDefault="00E02DA6" w:rsidP="00942DA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Stanoviště 2: ul. </w:t>
      </w:r>
      <w:proofErr w:type="spellStart"/>
      <w:r>
        <w:rPr>
          <w:rFonts w:ascii="Calibri" w:hAnsi="Calibri" w:cs="Calibri"/>
        </w:rPr>
        <w:t>Zengerova</w:t>
      </w:r>
      <w:proofErr w:type="spellEnd"/>
    </w:p>
    <w:p w:rsidR="00E02DA6" w:rsidRDefault="00E02DA6" w:rsidP="00942DA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Stanoviště 3: ul. Hornická</w:t>
      </w:r>
    </w:p>
    <w:p w:rsidR="00E02DA6" w:rsidRDefault="00E02DA6" w:rsidP="00942DA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Stanoviště 4: ul. Akademika Heyrovského</w:t>
      </w:r>
    </w:p>
    <w:p w:rsidR="00CD1883" w:rsidRDefault="00E02DA6" w:rsidP="00667DD8">
      <w:pPr>
        <w:spacing w:line="36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B43FD6" wp14:editId="5501B960">
                <wp:simplePos x="0" y="0"/>
                <wp:positionH relativeFrom="column">
                  <wp:posOffset>1351280</wp:posOffset>
                </wp:positionH>
                <wp:positionV relativeFrom="paragraph">
                  <wp:posOffset>1681480</wp:posOffset>
                </wp:positionV>
                <wp:extent cx="429260" cy="421005"/>
                <wp:effectExtent l="0" t="0" r="0" b="0"/>
                <wp:wrapNone/>
                <wp:docPr id="7" name="Násobení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260" cy="421005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ásobení 7" o:spid="_x0000_s1026" style="position:absolute;margin-left:106.4pt;margin-top:132.4pt;width:33.8pt;height:33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9260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" path="m68430,136462l137765,65768r76865,75387l291495,65768r69335,70694l285338,210503r75492,74040l291495,355237,214630,279850r-76865,75387l68430,284543r75492,-74040l68430,136462xe" fillcolor="#f79646 [3209]" strokecolor="#974706 [1609]" strokeweight="2pt">
                <v:path arrowok="t" o:connecttype="custom" o:connectlocs="68430,136462;137765,65768;214630,141155;291495,65768;360830,136462;285338,210503;360830,284543;291495,355237;214630,279850;137765,355237;68430,284543;143922,210503;68430,136462" o:connectangles="0,0,0,0,0,0,0,0,0,0,0,0,0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F4D926" wp14:editId="463B5960">
                <wp:simplePos x="0" y="0"/>
                <wp:positionH relativeFrom="column">
                  <wp:posOffset>2552065</wp:posOffset>
                </wp:positionH>
                <wp:positionV relativeFrom="paragraph">
                  <wp:posOffset>4846513</wp:posOffset>
                </wp:positionV>
                <wp:extent cx="429260" cy="421005"/>
                <wp:effectExtent l="0" t="0" r="0" b="0"/>
                <wp:wrapNone/>
                <wp:docPr id="6" name="Násobení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260" cy="421005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ásobení 6" o:spid="_x0000_s1026" style="position:absolute;margin-left:200.95pt;margin-top:381.6pt;width:33.8pt;height:33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9260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" path="m68430,136462l137765,65768r76865,75387l291495,65768r69335,70694l285338,210503r75492,74040l291495,355237,214630,279850r-76865,75387l68430,284543r75492,-74040l68430,136462xe" fillcolor="#f79646 [3209]" strokecolor="#974706 [1609]" strokeweight="2pt">
                <v:path arrowok="t" o:connecttype="custom" o:connectlocs="68430,136462;137765,65768;214630,141155;291495,65768;360830,136462;285338,210503;360830,284543;291495,355237;214630,279850;137765,355237;68430,284543;143922,210503;68430,136462" o:connectangles="0,0,0,0,0,0,0,0,0,0,0,0,0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E09828" wp14:editId="5C3A2007">
                <wp:simplePos x="0" y="0"/>
                <wp:positionH relativeFrom="column">
                  <wp:posOffset>3131185</wp:posOffset>
                </wp:positionH>
                <wp:positionV relativeFrom="paragraph">
                  <wp:posOffset>3119755</wp:posOffset>
                </wp:positionV>
                <wp:extent cx="429260" cy="421005"/>
                <wp:effectExtent l="0" t="0" r="0" b="0"/>
                <wp:wrapNone/>
                <wp:docPr id="5" name="Násobení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260" cy="421005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ásobení 5" o:spid="_x0000_s1026" style="position:absolute;margin-left:246.55pt;margin-top:245.65pt;width:33.8pt;height:33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9260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" path="m68430,136462l137765,65768r76865,75387l291495,65768r69335,70694l285338,210503r75492,74040l291495,355237,214630,279850r-76865,75387l68430,284543r75492,-74040l68430,136462xe" fillcolor="#f79646 [3209]" strokecolor="#974706 [1609]" strokeweight="2pt">
                <v:path arrowok="t" o:connecttype="custom" o:connectlocs="68430,136462;137765,65768;214630,141155;291495,65768;360830,136462;285338,210503;360830,284543;291495,355237;214630,279850;137765,355237;68430,284543;143922,210503;68430,136462" o:connectangles="0,0,0,0,0,0,0,0,0,0,0,0,0"/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EBA328" wp14:editId="36DEFD9D">
                <wp:simplePos x="0" y="0"/>
                <wp:positionH relativeFrom="column">
                  <wp:posOffset>2701070</wp:posOffset>
                </wp:positionH>
                <wp:positionV relativeFrom="paragraph">
                  <wp:posOffset>646319</wp:posOffset>
                </wp:positionV>
                <wp:extent cx="429370" cy="421419"/>
                <wp:effectExtent l="0" t="0" r="0" b="0"/>
                <wp:wrapNone/>
                <wp:docPr id="4" name="Násobení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370" cy="421419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Násobení 4" o:spid="_x0000_s1026" style="position:absolute;margin-left:212.7pt;margin-top:50.9pt;width:33.8pt;height:33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9370,42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" path="m68410,136584l137838,65845r76847,75424l291532,65845r69428,70739l285436,210710r75524,74125l291532,355574,214685,280150r-76847,75424l68410,284835r75524,-74125l68410,136584xe" fillcolor="#f79646 [3209]" strokecolor="#974706 [1609]" strokeweight="2pt">
                <v:path arrowok="t" o:connecttype="custom" o:connectlocs="68410,136584;137838,65845;214685,141269;291532,65845;360960,136584;285436,210710;360960,284835;291532,355574;214685,280150;137838,355574;68410,284835;143934,210710;68410,136584" o:connectangles="0,0,0,0,0,0,0,0,0,0,0,0,0"/>
              </v:shape>
            </w:pict>
          </mc:Fallback>
        </mc:AlternateContent>
      </w:r>
      <w:r w:rsidR="00A01F0A">
        <w:rPr>
          <w:rFonts w:ascii="Calibri" w:hAnsi="Calibri" w:cs="Calibr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3pt;height:440.75pt">
            <v:imagedata r:id="rId9" o:title="PŘEHLED"/>
          </v:shape>
        </w:pict>
      </w:r>
    </w:p>
    <w:p w:rsidR="00E02DA6" w:rsidRDefault="00E02DA6" w:rsidP="00667DD8">
      <w:pPr>
        <w:spacing w:line="360" w:lineRule="auto"/>
        <w:jc w:val="center"/>
        <w:rPr>
          <w:rFonts w:ascii="Calibri" w:hAnsi="Calibri" w:cs="Calibri"/>
        </w:rPr>
      </w:pPr>
    </w:p>
    <w:p w:rsidR="00E02DA6" w:rsidRDefault="00E02DA6" w:rsidP="00667DD8">
      <w:pPr>
        <w:spacing w:line="360" w:lineRule="auto"/>
        <w:jc w:val="center"/>
        <w:rPr>
          <w:rFonts w:ascii="Calibri" w:hAnsi="Calibri" w:cs="Calibri"/>
        </w:rPr>
      </w:pPr>
    </w:p>
    <w:p w:rsidR="00E02DA6" w:rsidRDefault="00E02DA6" w:rsidP="00667DD8">
      <w:pPr>
        <w:spacing w:line="360" w:lineRule="auto"/>
        <w:jc w:val="center"/>
        <w:rPr>
          <w:rFonts w:ascii="Calibri" w:hAnsi="Calibri" w:cs="Calibri"/>
        </w:rPr>
      </w:pPr>
    </w:p>
    <w:p w:rsidR="00E02DA6" w:rsidRPr="00203BCA" w:rsidRDefault="00E02DA6" w:rsidP="00667DD8">
      <w:pPr>
        <w:spacing w:line="360" w:lineRule="auto"/>
        <w:jc w:val="center"/>
        <w:rPr>
          <w:rFonts w:ascii="Calibri" w:hAnsi="Calibri" w:cs="Calibri"/>
        </w:rPr>
      </w:pPr>
    </w:p>
    <w:p w:rsidR="00CD1883" w:rsidRPr="00CD1883" w:rsidRDefault="008E596F" w:rsidP="00CD1883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4" w:name="_Toc27300953"/>
      <w:r>
        <w:rPr>
          <w:rFonts w:ascii="Calibri" w:hAnsi="Calibri"/>
          <w:color w:val="7F7F7F"/>
          <w:sz w:val="20"/>
          <w:szCs w:val="20"/>
        </w:rPr>
        <w:t>Údaje o souladu s územně plánovací dokumentací, cíli a úkoly územního plánování</w:t>
      </w:r>
      <w:bookmarkEnd w:id="4"/>
    </w:p>
    <w:p w:rsidR="00876E56" w:rsidRDefault="00CD1883" w:rsidP="00CD1883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Stavba je v souladu s ÚP Chomutov.</w:t>
      </w:r>
    </w:p>
    <w:p w:rsidR="00CD1883" w:rsidRPr="00CD1883" w:rsidRDefault="00CD1883" w:rsidP="00667DD8">
      <w:pPr>
        <w:spacing w:line="360" w:lineRule="auto"/>
        <w:jc w:val="center"/>
        <w:rPr>
          <w:rFonts w:asciiTheme="minorHAnsi" w:hAnsiTheme="minorHAnsi" w:cstheme="minorHAnsi"/>
        </w:rPr>
      </w:pPr>
    </w:p>
    <w:p w:rsidR="008E596F" w:rsidRDefault="008E596F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5" w:name="_Toc27300954"/>
      <w:r>
        <w:rPr>
          <w:rFonts w:ascii="Calibri" w:hAnsi="Calibri"/>
          <w:color w:val="7F7F7F"/>
          <w:sz w:val="20"/>
          <w:szCs w:val="20"/>
        </w:rPr>
        <w:t>Geologická, geomorfologická a hydrogeologická charakteristika, včetně zdrojů nerostů a podzemních vod</w:t>
      </w:r>
      <w:bookmarkEnd w:id="5"/>
    </w:p>
    <w:p w:rsidR="008E596F" w:rsidRDefault="00E5516B" w:rsidP="00942DA7">
      <w:pPr>
        <w:spacing w:line="360" w:lineRule="auto"/>
        <w:rPr>
          <w:rFonts w:ascii="Calibri" w:hAnsi="Calibri"/>
        </w:rPr>
      </w:pPr>
      <w:r w:rsidRPr="00E5516B">
        <w:rPr>
          <w:rFonts w:ascii="Calibri" w:hAnsi="Calibri"/>
        </w:rPr>
        <w:t>Zájmové území náleží do</w:t>
      </w:r>
      <w:r w:rsidR="0004018F">
        <w:rPr>
          <w:rFonts w:ascii="Calibri" w:hAnsi="Calibri"/>
        </w:rPr>
        <w:t xml:space="preserve"> regionu podkrušnohorské pánve a přilehlé vulkanické hornatiny, </w:t>
      </w:r>
      <w:r w:rsidRPr="00E5516B">
        <w:rPr>
          <w:rFonts w:ascii="Calibri" w:hAnsi="Calibri"/>
        </w:rPr>
        <w:t>geologick</w:t>
      </w:r>
      <w:r w:rsidR="0004018F">
        <w:rPr>
          <w:rFonts w:ascii="Calibri" w:hAnsi="Calibri"/>
        </w:rPr>
        <w:t>á</w:t>
      </w:r>
      <w:r w:rsidRPr="00E5516B">
        <w:rPr>
          <w:rFonts w:ascii="Calibri" w:hAnsi="Calibri"/>
        </w:rPr>
        <w:t xml:space="preserve"> jednotk</w:t>
      </w:r>
      <w:r w:rsidR="0004018F">
        <w:rPr>
          <w:rFonts w:ascii="Calibri" w:hAnsi="Calibri"/>
        </w:rPr>
        <w:t>a</w:t>
      </w:r>
      <w:r w:rsidRPr="00E5516B">
        <w:rPr>
          <w:rFonts w:ascii="Calibri" w:hAnsi="Calibri"/>
        </w:rPr>
        <w:t xml:space="preserve"> </w:t>
      </w:r>
      <w:r w:rsidR="0004018F">
        <w:rPr>
          <w:rFonts w:ascii="Calibri" w:hAnsi="Calibri"/>
        </w:rPr>
        <w:t>Mostecká pánev</w:t>
      </w:r>
      <w:r w:rsidRPr="00E5516B">
        <w:rPr>
          <w:rFonts w:ascii="Calibri" w:hAnsi="Calibri"/>
        </w:rPr>
        <w:t>.</w:t>
      </w:r>
    </w:p>
    <w:p w:rsidR="00876E56" w:rsidRDefault="00876E56" w:rsidP="00942DA7">
      <w:pPr>
        <w:spacing w:line="360" w:lineRule="auto"/>
        <w:rPr>
          <w:rFonts w:ascii="Calibri" w:hAnsi="Calibri" w:cs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6" w:name="_Toc27300955"/>
      <w:r w:rsidRPr="006179DE">
        <w:rPr>
          <w:rFonts w:ascii="Calibri" w:hAnsi="Calibri"/>
          <w:color w:val="7F7F7F"/>
          <w:sz w:val="20"/>
          <w:szCs w:val="20"/>
        </w:rPr>
        <w:t>Výčet a závěry provedených průzkumů a rozborů (geologický průzkum, hydrogeologický průzkum, stavebně historický průzkum apod.)</w:t>
      </w:r>
      <w:bookmarkEnd w:id="6"/>
    </w:p>
    <w:p w:rsidR="00F43691" w:rsidRPr="00F43691" w:rsidRDefault="00E07BD2" w:rsidP="00393A68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Nebyly provedeny žádné průzkumy.</w:t>
      </w:r>
    </w:p>
    <w:p w:rsidR="00002B4E" w:rsidRPr="000D2C4E" w:rsidRDefault="00E5516B" w:rsidP="00942DA7">
      <w:pPr>
        <w:spacing w:line="360" w:lineRule="auto"/>
        <w:jc w:val="both"/>
        <w:rPr>
          <w:rFonts w:ascii="Calibri" w:hAnsi="Calibri"/>
        </w:rPr>
      </w:pPr>
      <w:r w:rsidRPr="00E5516B">
        <w:rPr>
          <w:rFonts w:ascii="Calibri" w:hAnsi="Calibri"/>
        </w:rPr>
        <w:t xml:space="preserve">  </w:t>
      </w:r>
    </w:p>
    <w:p w:rsidR="00002B4E" w:rsidRPr="006179DE" w:rsidRDefault="008E596F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7" w:name="_Toc27300956"/>
      <w:r>
        <w:rPr>
          <w:rFonts w:ascii="Calibri" w:hAnsi="Calibri"/>
          <w:color w:val="7F7F7F"/>
          <w:sz w:val="20"/>
          <w:szCs w:val="20"/>
        </w:rPr>
        <w:t>Ochrana území podle jiných právních předpisů</w:t>
      </w:r>
      <w:bookmarkEnd w:id="7"/>
    </w:p>
    <w:p w:rsidR="00E41CD0" w:rsidRDefault="00E5516B" w:rsidP="00E5516B">
      <w:pPr>
        <w:spacing w:line="360" w:lineRule="auto"/>
        <w:jc w:val="both"/>
        <w:rPr>
          <w:rFonts w:ascii="Calibri" w:hAnsi="Calibri" w:cs="Calibri"/>
        </w:rPr>
      </w:pPr>
      <w:r w:rsidRPr="00E5516B">
        <w:rPr>
          <w:rFonts w:ascii="Calibri" w:hAnsi="Calibri" w:cs="Calibri"/>
        </w:rPr>
        <w:t xml:space="preserve">Dotčené území se nenachází v žádném vyhlášeném ochranném pásmu kulturních památek a chráněných území. Místo stavby se nenachází v záplavovém území. Z hlediska zákona č. 114/92 Sb. o ochraně přírody a krajiny není území posuzované stavby předmětem plošné ochrany. </w:t>
      </w:r>
    </w:p>
    <w:p w:rsidR="00F5050E" w:rsidRDefault="00F5050E" w:rsidP="00F5050E">
      <w:pPr>
        <w:spacing w:line="360" w:lineRule="auto"/>
        <w:jc w:val="both"/>
        <w:rPr>
          <w:rFonts w:asciiTheme="minorHAnsi" w:hAnsiTheme="minorHAnsi"/>
        </w:rPr>
      </w:pPr>
      <w:r w:rsidRPr="000D2C4E">
        <w:rPr>
          <w:rFonts w:asciiTheme="minorHAnsi" w:hAnsiTheme="minorHAnsi"/>
        </w:rPr>
        <w:t xml:space="preserve">V dané lokalitě </w:t>
      </w:r>
      <w:r w:rsidRPr="006B6E93">
        <w:rPr>
          <w:rFonts w:asciiTheme="minorHAnsi" w:hAnsiTheme="minorHAnsi"/>
        </w:rPr>
        <w:t xml:space="preserve">se nacházejí </w:t>
      </w:r>
      <w:r w:rsidRPr="000D2C4E">
        <w:rPr>
          <w:rFonts w:asciiTheme="minorHAnsi" w:hAnsiTheme="minorHAnsi"/>
        </w:rPr>
        <w:t xml:space="preserve">stávající podzemní inženýrské sítě, které mají svá ochranná pásma. Tato ochranná pásma jsou respektována. </w:t>
      </w:r>
    </w:p>
    <w:p w:rsidR="00F5050E" w:rsidRPr="00246DB9" w:rsidRDefault="00F5050E" w:rsidP="00F5050E">
      <w:pPr>
        <w:spacing w:line="360" w:lineRule="auto"/>
        <w:jc w:val="both"/>
        <w:rPr>
          <w:rFonts w:asciiTheme="minorHAnsi" w:hAnsiTheme="minorHAnsi"/>
        </w:rPr>
      </w:pPr>
      <w:r w:rsidRPr="00246DB9">
        <w:rPr>
          <w:rFonts w:asciiTheme="minorHAnsi" w:hAnsiTheme="minorHAnsi"/>
        </w:rPr>
        <w:t>V místě stavby se nacházejí tyto stávající inženýrské sítě:</w:t>
      </w:r>
    </w:p>
    <w:p w:rsidR="00F5050E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B26C08">
        <w:rPr>
          <w:rFonts w:asciiTheme="minorHAnsi" w:hAnsiTheme="minorHAnsi"/>
        </w:rPr>
        <w:t xml:space="preserve">odzemní vedení NN </w:t>
      </w:r>
      <w:r w:rsidR="007513A8">
        <w:rPr>
          <w:rFonts w:asciiTheme="minorHAnsi" w:hAnsiTheme="minorHAnsi"/>
        </w:rPr>
        <w:t xml:space="preserve">a VN </w:t>
      </w:r>
      <w:r w:rsidRPr="00B26C08">
        <w:rPr>
          <w:rFonts w:asciiTheme="minorHAnsi" w:hAnsiTheme="minorHAnsi"/>
        </w:rPr>
        <w:t>ve správě ČEZ</w:t>
      </w:r>
    </w:p>
    <w:p w:rsidR="00F5050E" w:rsidRDefault="00F5050E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 w:rsidRPr="00F71DD0">
        <w:rPr>
          <w:rFonts w:asciiTheme="minorHAnsi" w:hAnsiTheme="minorHAnsi"/>
        </w:rPr>
        <w:t xml:space="preserve">Podzemní sdělovací vedení ve správě </w:t>
      </w:r>
      <w:proofErr w:type="spellStart"/>
      <w:r w:rsidRPr="00F71DD0">
        <w:rPr>
          <w:rFonts w:asciiTheme="minorHAnsi" w:hAnsiTheme="minorHAnsi"/>
        </w:rPr>
        <w:t>Cetin</w:t>
      </w:r>
      <w:proofErr w:type="spellEnd"/>
      <w:r>
        <w:rPr>
          <w:rFonts w:asciiTheme="minorHAnsi" w:hAnsiTheme="minorHAnsi"/>
        </w:rPr>
        <w:t xml:space="preserve"> </w:t>
      </w:r>
    </w:p>
    <w:p w:rsidR="009E2ED1" w:rsidRDefault="009E2ED1" w:rsidP="00F5050E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Podzemní kanalizace jednotná ve správě SČVK</w:t>
      </w:r>
    </w:p>
    <w:p w:rsidR="009E2ED1" w:rsidRPr="00F71DD0" w:rsidRDefault="009E2ED1" w:rsidP="009E2ED1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Podzemní vodovod ve správě SČVK</w:t>
      </w:r>
    </w:p>
    <w:p w:rsidR="009E2ED1" w:rsidRDefault="009E2ED1" w:rsidP="004535F3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Podzemní plynovod ve správě INNOGY</w:t>
      </w:r>
    </w:p>
    <w:p w:rsidR="0032306D" w:rsidRDefault="0032306D" w:rsidP="004535F3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Podzemní horkovod ve správě ACTHERM</w:t>
      </w:r>
    </w:p>
    <w:p w:rsidR="0032306D" w:rsidRPr="004535F3" w:rsidRDefault="0032306D" w:rsidP="004535F3">
      <w:pPr>
        <w:pStyle w:val="Odstavecseseznamem"/>
        <w:numPr>
          <w:ilvl w:val="0"/>
          <w:numId w:val="13"/>
        </w:num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Podzemní vodovod ve správě ČEZ Teplárenská</w:t>
      </w:r>
    </w:p>
    <w:p w:rsidR="00495DBF" w:rsidRDefault="00495DBF" w:rsidP="00495DBF">
      <w:pPr>
        <w:spacing w:line="360" w:lineRule="auto"/>
        <w:jc w:val="both"/>
        <w:rPr>
          <w:rFonts w:ascii="Calibri" w:hAnsi="Calibri"/>
        </w:rPr>
      </w:pPr>
      <w:r w:rsidRPr="00495DBF">
        <w:rPr>
          <w:rFonts w:ascii="Calibri" w:hAnsi="Calibri"/>
        </w:rPr>
        <w:t>Trasy sítí nebyly správci jednoznačně určeny a jsou ve výkresové dokumentaci zakresleny pouze orientačně</w:t>
      </w:r>
      <w:r w:rsidR="004D2D23">
        <w:rPr>
          <w:rFonts w:ascii="Calibri" w:hAnsi="Calibri"/>
        </w:rPr>
        <w:t xml:space="preserve">, před zahájením stavebních prací </w:t>
      </w:r>
      <w:r w:rsidR="004D2D23" w:rsidRPr="00034E46">
        <w:rPr>
          <w:rFonts w:ascii="Calibri" w:hAnsi="Calibri"/>
          <w:b/>
        </w:rPr>
        <w:t>musejí být sítě vytýčeny správcem</w:t>
      </w:r>
      <w:r w:rsidRPr="00495DBF">
        <w:rPr>
          <w:rFonts w:ascii="Calibri" w:hAnsi="Calibri"/>
        </w:rPr>
        <w:t xml:space="preserve">. </w:t>
      </w:r>
    </w:p>
    <w:p w:rsidR="00876E56" w:rsidRDefault="00876E56" w:rsidP="00495DBF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8" w:name="_Toc27300957"/>
      <w:r w:rsidRPr="006179DE">
        <w:rPr>
          <w:rFonts w:ascii="Calibri" w:hAnsi="Calibri"/>
          <w:color w:val="7F7F7F"/>
          <w:sz w:val="20"/>
          <w:szCs w:val="20"/>
        </w:rPr>
        <w:t>Poloha vzhledem k záplavovému území, poddolovanému území apod.</w:t>
      </w:r>
      <w:bookmarkEnd w:id="8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091ED3">
        <w:rPr>
          <w:rFonts w:ascii="Calibri" w:hAnsi="Calibri"/>
        </w:rPr>
        <w:t>Stavba se nenachází v záplavovém ani poddolovaném území.</w:t>
      </w:r>
    </w:p>
    <w:p w:rsidR="00876E56" w:rsidRDefault="00876E56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9" w:name="_Toc27300958"/>
      <w:r w:rsidRPr="006179DE">
        <w:rPr>
          <w:rFonts w:ascii="Calibri" w:hAnsi="Calibri"/>
          <w:color w:val="7F7F7F"/>
          <w:sz w:val="20"/>
          <w:szCs w:val="20"/>
        </w:rPr>
        <w:t>Vliv stavby na okolí stavby a pozemky, ochrana okolí, vliv stavby na odtokové poměry v území</w:t>
      </w:r>
      <w:bookmarkEnd w:id="9"/>
    </w:p>
    <w:p w:rsidR="00907468" w:rsidRDefault="00F07BEB" w:rsidP="00E5516B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Netýká se stavby. Stavba nemá vliv na okolí. </w:t>
      </w:r>
    </w:p>
    <w:p w:rsidR="004535F3" w:rsidRDefault="004535F3" w:rsidP="00E5516B">
      <w:pPr>
        <w:spacing w:line="360" w:lineRule="auto"/>
        <w:jc w:val="both"/>
        <w:rPr>
          <w:rFonts w:ascii="Calibri" w:hAnsi="Calibri" w:cs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0" w:name="_Toc27300959"/>
      <w:r w:rsidRPr="006179DE">
        <w:rPr>
          <w:rFonts w:ascii="Calibri" w:hAnsi="Calibri"/>
          <w:color w:val="7F7F7F"/>
          <w:sz w:val="20"/>
          <w:szCs w:val="20"/>
        </w:rPr>
        <w:lastRenderedPageBreak/>
        <w:t>Požadavky na asanace, demolice, kácení dřevin</w:t>
      </w:r>
      <w:bookmarkEnd w:id="10"/>
    </w:p>
    <w:p w:rsidR="00E5516B" w:rsidRDefault="004535F3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Stávající </w:t>
      </w:r>
      <w:r w:rsidR="00F07BEB">
        <w:rPr>
          <w:rFonts w:ascii="Calibri" w:hAnsi="Calibri"/>
        </w:rPr>
        <w:t>živičné plochy budou odfrézovány. Na zelených plochách bude sejmuta ornice a odstraněny podkladní vrstvy</w:t>
      </w:r>
      <w:r>
        <w:rPr>
          <w:rFonts w:ascii="Calibri" w:hAnsi="Calibri"/>
        </w:rPr>
        <w:t xml:space="preserve">. Požadavky na asanace a kácení dřevin nejsou potřeba. </w:t>
      </w:r>
    </w:p>
    <w:p w:rsidR="00907468" w:rsidRPr="00771F72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1" w:name="_Toc27300960"/>
      <w:r w:rsidRPr="006179DE">
        <w:rPr>
          <w:rFonts w:ascii="Calibri" w:hAnsi="Calibri"/>
          <w:color w:val="7F7F7F"/>
          <w:sz w:val="20"/>
          <w:szCs w:val="20"/>
        </w:rPr>
        <w:t>Požadavky na maximální zábory zemědělského půdního fondu nebo pozemků určených k plnění funkce lesa (dočasné / trvalé)</w:t>
      </w:r>
      <w:bookmarkEnd w:id="11"/>
    </w:p>
    <w:p w:rsidR="0056529C" w:rsidRPr="0056529C" w:rsidRDefault="0056529C" w:rsidP="0056529C">
      <w:pPr>
        <w:spacing w:line="360" w:lineRule="auto"/>
        <w:jc w:val="both"/>
        <w:rPr>
          <w:rFonts w:ascii="Calibri" w:hAnsi="Calibri"/>
        </w:rPr>
      </w:pPr>
      <w:r w:rsidRPr="0056529C">
        <w:rPr>
          <w:rFonts w:ascii="Calibri" w:hAnsi="Calibri"/>
        </w:rPr>
        <w:t xml:space="preserve">Stavbou </w:t>
      </w:r>
      <w:r w:rsidR="005F165A">
        <w:rPr>
          <w:rFonts w:ascii="Calibri" w:hAnsi="Calibri"/>
        </w:rPr>
        <w:t>nebud</w:t>
      </w:r>
      <w:r w:rsidRPr="0056529C">
        <w:rPr>
          <w:rFonts w:ascii="Calibri" w:hAnsi="Calibri"/>
        </w:rPr>
        <w:t>ou dotčeny pozemky zemědělského půdního fondu</w:t>
      </w:r>
      <w:r w:rsidR="005F165A">
        <w:rPr>
          <w:rFonts w:ascii="Calibri" w:hAnsi="Calibri"/>
        </w:rPr>
        <w:t>.</w:t>
      </w:r>
    </w:p>
    <w:p w:rsidR="0056529C" w:rsidRDefault="0056529C" w:rsidP="0056529C">
      <w:pPr>
        <w:pStyle w:val="cc"/>
        <w:spacing w:before="0" w:beforeAutospacing="0" w:after="0" w:afterAutospacing="0" w:line="360" w:lineRule="auto"/>
        <w:rPr>
          <w:rFonts w:ascii="Calibri" w:hAnsi="Calibri" w:cs="Tahoma"/>
          <w:sz w:val="20"/>
          <w:szCs w:val="20"/>
        </w:rPr>
      </w:pPr>
      <w:r w:rsidRPr="003F392E">
        <w:rPr>
          <w:rFonts w:ascii="Calibri" w:hAnsi="Calibri" w:cs="Tahoma"/>
          <w:sz w:val="20"/>
          <w:szCs w:val="20"/>
        </w:rPr>
        <w:t>Stavbou nebudou dotčeny pozemky určené k plnění funkce lesa.</w:t>
      </w:r>
    </w:p>
    <w:p w:rsidR="00E36B92" w:rsidRPr="003F392E" w:rsidRDefault="00E36B92" w:rsidP="0056529C">
      <w:pPr>
        <w:pStyle w:val="cc"/>
        <w:spacing w:before="0" w:beforeAutospacing="0" w:after="0" w:afterAutospacing="0" w:line="360" w:lineRule="auto"/>
        <w:rPr>
          <w:rFonts w:ascii="Calibri" w:hAnsi="Calibri" w:cs="Tahoma"/>
          <w:sz w:val="20"/>
          <w:szCs w:val="20"/>
        </w:rPr>
      </w:pPr>
    </w:p>
    <w:p w:rsidR="00002B4E" w:rsidRPr="006179DE" w:rsidRDefault="00002B4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2" w:name="_Toc27300961"/>
      <w:r w:rsidRPr="006179DE">
        <w:rPr>
          <w:rFonts w:ascii="Calibri" w:hAnsi="Calibri"/>
          <w:color w:val="7F7F7F"/>
          <w:sz w:val="20"/>
          <w:szCs w:val="20"/>
        </w:rPr>
        <w:t>Územně technické podmínky (zejména možnost napojení na stávající dopravní a technickou infrastrukturu)</w:t>
      </w:r>
      <w:bookmarkEnd w:id="12"/>
    </w:p>
    <w:p w:rsidR="00907468" w:rsidRDefault="006D5C75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Beze změny. </w:t>
      </w:r>
    </w:p>
    <w:p w:rsidR="000A5D20" w:rsidRDefault="000A5D20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3" w:name="_Toc27300962"/>
      <w:r>
        <w:rPr>
          <w:rFonts w:ascii="Calibri" w:hAnsi="Calibri"/>
          <w:color w:val="7F7F7F"/>
          <w:sz w:val="20"/>
          <w:szCs w:val="20"/>
        </w:rPr>
        <w:t>Věcné a časové vazby stavby, podmiňující, vyvolané, související investice</w:t>
      </w:r>
      <w:bookmarkEnd w:id="13"/>
    </w:p>
    <w:p w:rsidR="00907468" w:rsidRDefault="00F07BEB" w:rsidP="00DF22C1">
      <w:pPr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Bez časových vazeb a návazností. </w:t>
      </w:r>
    </w:p>
    <w:p w:rsidR="00F07BEB" w:rsidRPr="00DF22C1" w:rsidRDefault="00F07BEB" w:rsidP="00DF22C1">
      <w:pPr>
        <w:spacing w:line="360" w:lineRule="auto"/>
        <w:jc w:val="both"/>
        <w:rPr>
          <w:rFonts w:asciiTheme="minorHAnsi" w:hAnsiTheme="minorHAnsi"/>
        </w:rPr>
      </w:pPr>
    </w:p>
    <w:p w:rsidR="00D9171E" w:rsidRPr="00FC7BE2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b w:val="0"/>
          <w:sz w:val="20"/>
          <w:szCs w:val="20"/>
        </w:rPr>
      </w:pPr>
      <w:bookmarkStart w:id="14" w:name="_Toc27300963"/>
      <w:r w:rsidRPr="00FC7BE2">
        <w:rPr>
          <w:rFonts w:ascii="Calibri" w:hAnsi="Calibri"/>
          <w:b w:val="0"/>
          <w:sz w:val="20"/>
          <w:szCs w:val="20"/>
        </w:rPr>
        <w:t>Seznam pozemků podle katastru nemovitosti, na kterých se stavba umisťuje a provádí</w:t>
      </w:r>
      <w:bookmarkEnd w:id="14"/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4"/>
        <w:gridCol w:w="1420"/>
        <w:gridCol w:w="1954"/>
        <w:gridCol w:w="3326"/>
      </w:tblGrid>
      <w:tr w:rsidR="00F07BEB">
        <w:trPr>
          <w:trHeight w:val="317"/>
        </w:trPr>
        <w:tc>
          <w:tcPr>
            <w:tcW w:w="159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Cs w:val="22"/>
              </w:rPr>
            </w:pP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b/>
                <w:bCs/>
                <w:color w:val="000000"/>
                <w:szCs w:val="22"/>
              </w:rPr>
              <w:t>Číslo parcely</w:t>
            </w:r>
          </w:p>
        </w:tc>
        <w:tc>
          <w:tcPr>
            <w:tcW w:w="1954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b/>
                <w:bCs/>
                <w:color w:val="000000"/>
                <w:szCs w:val="22"/>
              </w:rPr>
              <w:t>Katastrální území</w:t>
            </w:r>
          </w:p>
        </w:tc>
        <w:tc>
          <w:tcPr>
            <w:tcW w:w="332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b/>
                <w:bCs/>
                <w:color w:val="000000"/>
                <w:szCs w:val="22"/>
              </w:rPr>
              <w:t>Vlastnické právo</w:t>
            </w:r>
          </w:p>
        </w:tc>
      </w:tr>
      <w:tr w:rsidR="00F07BEB">
        <w:trPr>
          <w:trHeight w:val="288"/>
        </w:trPr>
        <w:tc>
          <w:tcPr>
            <w:tcW w:w="1594" w:type="dxa"/>
            <w:tcBorders>
              <w:top w:val="single" w:sz="12" w:space="0" w:color="auto"/>
              <w:left w:val="double" w:sz="6" w:space="0" w:color="auto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Cs w:val="22"/>
              </w:rPr>
            </w:pPr>
            <w:r w:rsidRPr="00F07BEB">
              <w:rPr>
                <w:rFonts w:ascii="Calibri" w:hAnsi="Calibri" w:cs="Calibri"/>
                <w:b/>
                <w:bCs/>
                <w:szCs w:val="22"/>
              </w:rPr>
              <w:t>Stanoviště 1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1222/1</w:t>
            </w:r>
          </w:p>
        </w:tc>
        <w:tc>
          <w:tcPr>
            <w:tcW w:w="195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Chomutov II</w:t>
            </w:r>
          </w:p>
        </w:tc>
        <w:tc>
          <w:tcPr>
            <w:tcW w:w="3326" w:type="dxa"/>
            <w:tcBorders>
              <w:top w:val="single" w:sz="12" w:space="0" w:color="auto"/>
              <w:left w:val="nil"/>
              <w:bottom w:val="nil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STATUTÁRNÍ MĚSTO CHOMUTOV</w:t>
            </w:r>
          </w:p>
        </w:tc>
      </w:tr>
      <w:tr w:rsidR="00F07BEB">
        <w:trPr>
          <w:trHeight w:val="302"/>
        </w:trPr>
        <w:tc>
          <w:tcPr>
            <w:tcW w:w="1594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1227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Chomutov II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STATUTÁRNÍ MĚSTO CHOMUTOV</w:t>
            </w:r>
          </w:p>
        </w:tc>
      </w:tr>
      <w:tr w:rsidR="00F07BEB">
        <w:trPr>
          <w:trHeight w:val="288"/>
        </w:trPr>
        <w:tc>
          <w:tcPr>
            <w:tcW w:w="1594" w:type="dxa"/>
            <w:tcBorders>
              <w:top w:val="single" w:sz="12" w:space="0" w:color="auto"/>
              <w:left w:val="double" w:sz="6" w:space="0" w:color="auto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Cs w:val="22"/>
              </w:rPr>
            </w:pPr>
            <w:r w:rsidRPr="00F07BEB">
              <w:rPr>
                <w:rFonts w:ascii="Calibri" w:hAnsi="Calibri" w:cs="Calibri"/>
                <w:b/>
                <w:bCs/>
                <w:szCs w:val="22"/>
              </w:rPr>
              <w:t>Stanoviště 2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1228/11</w:t>
            </w:r>
          </w:p>
        </w:tc>
        <w:tc>
          <w:tcPr>
            <w:tcW w:w="195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Chomutov II</w:t>
            </w:r>
          </w:p>
        </w:tc>
        <w:tc>
          <w:tcPr>
            <w:tcW w:w="3326" w:type="dxa"/>
            <w:tcBorders>
              <w:top w:val="single" w:sz="12" w:space="0" w:color="auto"/>
              <w:left w:val="nil"/>
              <w:bottom w:val="nil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STATUTÁRNÍ MĚSTO CHOMUTOV</w:t>
            </w:r>
          </w:p>
        </w:tc>
      </w:tr>
      <w:tr w:rsidR="00F07BEB">
        <w:trPr>
          <w:trHeight w:val="302"/>
        </w:trPr>
        <w:tc>
          <w:tcPr>
            <w:tcW w:w="1594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1228/2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Chomutov II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STATUTÁRNÍ MĚSTO CHOMUTOV</w:t>
            </w:r>
          </w:p>
        </w:tc>
      </w:tr>
      <w:tr w:rsidR="00F07BEB">
        <w:trPr>
          <w:trHeight w:val="288"/>
        </w:trPr>
        <w:tc>
          <w:tcPr>
            <w:tcW w:w="1594" w:type="dxa"/>
            <w:tcBorders>
              <w:top w:val="single" w:sz="12" w:space="0" w:color="auto"/>
              <w:left w:val="double" w:sz="6" w:space="0" w:color="auto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Cs w:val="22"/>
              </w:rPr>
            </w:pPr>
            <w:r w:rsidRPr="00F07BEB">
              <w:rPr>
                <w:rFonts w:ascii="Calibri" w:hAnsi="Calibri" w:cs="Calibri"/>
                <w:b/>
                <w:bCs/>
                <w:szCs w:val="22"/>
              </w:rPr>
              <w:t>Stanoviště 3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114</w:t>
            </w:r>
          </w:p>
        </w:tc>
        <w:tc>
          <w:tcPr>
            <w:tcW w:w="195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Chomutov II</w:t>
            </w:r>
          </w:p>
        </w:tc>
        <w:tc>
          <w:tcPr>
            <w:tcW w:w="3326" w:type="dxa"/>
            <w:tcBorders>
              <w:top w:val="single" w:sz="12" w:space="0" w:color="auto"/>
              <w:left w:val="nil"/>
              <w:bottom w:val="nil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STATUTÁRNÍ MĚSTO CHOMUTOV</w:t>
            </w:r>
          </w:p>
        </w:tc>
      </w:tr>
      <w:tr w:rsidR="00F07BEB">
        <w:trPr>
          <w:trHeight w:val="288"/>
        </w:trPr>
        <w:tc>
          <w:tcPr>
            <w:tcW w:w="159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110/7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Chomutov II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STATUTÁRNÍ MĚSTO CHOMUTOV</w:t>
            </w:r>
          </w:p>
        </w:tc>
      </w:tr>
      <w:tr w:rsidR="00F07BEB">
        <w:trPr>
          <w:trHeight w:val="288"/>
        </w:trPr>
        <w:tc>
          <w:tcPr>
            <w:tcW w:w="159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1240/1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Chomutov II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STATUTÁRNÍ MĚSTO CHOMUTOV</w:t>
            </w:r>
          </w:p>
        </w:tc>
      </w:tr>
      <w:tr w:rsidR="00F07BEB">
        <w:trPr>
          <w:trHeight w:val="302"/>
        </w:trPr>
        <w:tc>
          <w:tcPr>
            <w:tcW w:w="1594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szCs w:val="22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1240/50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Chomutov II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12" w:space="0" w:color="auto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STATUTÁRNÍ MĚSTO CHOMUTOV</w:t>
            </w:r>
          </w:p>
        </w:tc>
      </w:tr>
      <w:tr w:rsidR="00F07BEB">
        <w:trPr>
          <w:trHeight w:val="302"/>
        </w:trPr>
        <w:tc>
          <w:tcPr>
            <w:tcW w:w="1594" w:type="dxa"/>
            <w:tcBorders>
              <w:top w:val="single" w:sz="12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Cs w:val="22"/>
              </w:rPr>
            </w:pPr>
            <w:r w:rsidRPr="00F07BEB">
              <w:rPr>
                <w:rFonts w:ascii="Calibri" w:hAnsi="Calibri" w:cs="Calibri"/>
                <w:b/>
                <w:bCs/>
                <w:szCs w:val="22"/>
              </w:rPr>
              <w:t>Stanoviště 4</w:t>
            </w:r>
          </w:p>
        </w:tc>
        <w:tc>
          <w:tcPr>
            <w:tcW w:w="1420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1250/21</w:t>
            </w:r>
          </w:p>
        </w:tc>
        <w:tc>
          <w:tcPr>
            <w:tcW w:w="1954" w:type="dxa"/>
            <w:tcBorders>
              <w:top w:val="single" w:sz="12" w:space="0" w:color="auto"/>
              <w:left w:val="nil"/>
              <w:bottom w:val="double" w:sz="6" w:space="0" w:color="auto"/>
              <w:right w:val="nil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Chomutov II</w:t>
            </w:r>
          </w:p>
        </w:tc>
        <w:tc>
          <w:tcPr>
            <w:tcW w:w="3326" w:type="dxa"/>
            <w:tcBorders>
              <w:top w:val="single" w:sz="12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F07BEB" w:rsidRPr="00F07BEB" w:rsidRDefault="00F07BE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Cs w:val="22"/>
              </w:rPr>
            </w:pPr>
            <w:r w:rsidRPr="00F07BEB">
              <w:rPr>
                <w:rFonts w:ascii="Calibri" w:hAnsi="Calibri" w:cs="Calibri"/>
                <w:color w:val="000000"/>
                <w:szCs w:val="22"/>
              </w:rPr>
              <w:t>STATUTÁRNÍ MĚSTO CHOMUTOV</w:t>
            </w:r>
          </w:p>
        </w:tc>
      </w:tr>
    </w:tbl>
    <w:p w:rsidR="00F07BEB" w:rsidRDefault="00F07BEB" w:rsidP="00DF22C1">
      <w:pPr>
        <w:spacing w:line="360" w:lineRule="auto"/>
        <w:jc w:val="both"/>
        <w:rPr>
          <w:rFonts w:asciiTheme="minorHAnsi" w:hAnsiTheme="minorHAnsi" w:cstheme="minorHAnsi"/>
        </w:rPr>
      </w:pPr>
    </w:p>
    <w:p w:rsidR="0009316B" w:rsidRDefault="0009316B" w:rsidP="00DF22C1">
      <w:pPr>
        <w:spacing w:line="360" w:lineRule="auto"/>
        <w:jc w:val="both"/>
        <w:rPr>
          <w:rFonts w:asciiTheme="minorHAnsi" w:hAnsiTheme="minorHAnsi" w:cstheme="minorHAnsi"/>
        </w:rPr>
      </w:pPr>
    </w:p>
    <w:p w:rsidR="00D9171E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5" w:name="_Toc27300964"/>
      <w:r>
        <w:rPr>
          <w:rFonts w:ascii="Calibri" w:hAnsi="Calibri"/>
          <w:color w:val="7F7F7F"/>
          <w:sz w:val="20"/>
          <w:szCs w:val="20"/>
        </w:rPr>
        <w:t>Seznam pozemků podle katastru nemovitostí, na kterých vznikne ochranné pásmo nebo bezpečnostní pásmo</w:t>
      </w:r>
      <w:bookmarkEnd w:id="15"/>
    </w:p>
    <w:p w:rsidR="00D9171E" w:rsidRDefault="00D9171E" w:rsidP="00942DA7">
      <w:pPr>
        <w:spacing w:line="360" w:lineRule="auto"/>
        <w:rPr>
          <w:rFonts w:ascii="Calibri" w:hAnsi="Calibri"/>
        </w:rPr>
      </w:pPr>
      <w:r w:rsidRPr="00D9171E">
        <w:rPr>
          <w:rFonts w:ascii="Calibri" w:hAnsi="Calibri"/>
        </w:rPr>
        <w:t>Po provedení stavby nevznikne žádné ochranné ani bezpečnostní pásmo.</w:t>
      </w:r>
    </w:p>
    <w:p w:rsidR="00907468" w:rsidRDefault="00907468" w:rsidP="00942DA7">
      <w:pPr>
        <w:spacing w:line="360" w:lineRule="auto"/>
        <w:rPr>
          <w:rFonts w:ascii="Calibri" w:hAnsi="Calibri"/>
        </w:rPr>
      </w:pPr>
    </w:p>
    <w:p w:rsidR="00D9171E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6" w:name="_Toc27300965"/>
      <w:r>
        <w:rPr>
          <w:rFonts w:ascii="Calibri" w:hAnsi="Calibri"/>
          <w:color w:val="7F7F7F"/>
          <w:sz w:val="20"/>
          <w:szCs w:val="20"/>
        </w:rPr>
        <w:t>Požadavky na monitoringy a sledování přetvoření</w:t>
      </w:r>
      <w:bookmarkEnd w:id="16"/>
    </w:p>
    <w:p w:rsidR="00D9171E" w:rsidRDefault="00D9171E" w:rsidP="00942DA7">
      <w:pPr>
        <w:spacing w:line="360" w:lineRule="auto"/>
        <w:rPr>
          <w:rFonts w:ascii="Calibri" w:hAnsi="Calibri"/>
        </w:rPr>
      </w:pPr>
      <w:r w:rsidRPr="00D9171E">
        <w:rPr>
          <w:rFonts w:ascii="Calibri" w:hAnsi="Calibri"/>
        </w:rPr>
        <w:t>Není řešeno.</w:t>
      </w:r>
    </w:p>
    <w:p w:rsidR="00907468" w:rsidRDefault="00907468" w:rsidP="00942DA7">
      <w:pPr>
        <w:spacing w:line="360" w:lineRule="auto"/>
      </w:pPr>
    </w:p>
    <w:p w:rsidR="000A5D20" w:rsidRDefault="00D9171E" w:rsidP="00942DA7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="Calibri" w:hAnsi="Calibri"/>
          <w:color w:val="7F7F7F"/>
          <w:sz w:val="20"/>
          <w:szCs w:val="20"/>
        </w:rPr>
      </w:pPr>
      <w:bookmarkStart w:id="17" w:name="_Toc27300966"/>
      <w:r>
        <w:rPr>
          <w:rFonts w:ascii="Calibri" w:hAnsi="Calibri"/>
          <w:color w:val="7F7F7F"/>
          <w:sz w:val="20"/>
          <w:szCs w:val="20"/>
        </w:rPr>
        <w:lastRenderedPageBreak/>
        <w:t>Možnosti napojení stavby na veřejnou dopravní a technickou infrastrukturu</w:t>
      </w:r>
      <w:bookmarkEnd w:id="17"/>
    </w:p>
    <w:p w:rsidR="00D9171E" w:rsidRDefault="003E0AEF" w:rsidP="0013048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Technická infrastruktura není uvažována. Vývoz kontejnerů bude umožněn přes snížené / zapuštěné obruby z přilehlých místních komunikací. </w:t>
      </w:r>
    </w:p>
    <w:p w:rsidR="00AD44DC" w:rsidRPr="00130481" w:rsidRDefault="00AD44DC" w:rsidP="00130481">
      <w:pPr>
        <w:spacing w:line="360" w:lineRule="auto"/>
        <w:jc w:val="both"/>
        <w:rPr>
          <w:rFonts w:ascii="Calibri" w:hAnsi="Calibri"/>
        </w:rPr>
      </w:pPr>
    </w:p>
    <w:p w:rsidR="00002B4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18" w:name="_Toc27300967"/>
      <w:r w:rsidRPr="006179DE">
        <w:rPr>
          <w:rFonts w:ascii="Calibri" w:hAnsi="Calibri" w:cs="Calibri"/>
          <w:sz w:val="20"/>
          <w:szCs w:val="20"/>
        </w:rPr>
        <w:t>CELKOVÝ POPIS STAVBY</w:t>
      </w:r>
      <w:bookmarkEnd w:id="18"/>
    </w:p>
    <w:p w:rsidR="00907468" w:rsidRPr="00907468" w:rsidRDefault="00907468" w:rsidP="00907468"/>
    <w:p w:rsidR="00D9171E" w:rsidRDefault="00D9171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19" w:name="_Toc27300968"/>
      <w:r>
        <w:rPr>
          <w:rFonts w:ascii="Calibri" w:hAnsi="Calibri" w:cs="Calibri"/>
          <w:color w:val="808080"/>
          <w:sz w:val="20"/>
          <w:szCs w:val="20"/>
        </w:rPr>
        <w:t>Celkový koncept řešení stavby</w:t>
      </w:r>
      <w:bookmarkEnd w:id="19"/>
    </w:p>
    <w:p w:rsidR="00907468" w:rsidRPr="00907468" w:rsidRDefault="00907468" w:rsidP="00907468"/>
    <w:p w:rsidR="00D9171E" w:rsidRPr="001D63CE" w:rsidRDefault="00D9171E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0" w:name="_Toc27300969"/>
      <w:r w:rsidRPr="001D63CE">
        <w:rPr>
          <w:rFonts w:ascii="Calibri" w:hAnsi="Calibri"/>
          <w:color w:val="7F7F7F"/>
          <w:sz w:val="20"/>
          <w:szCs w:val="20"/>
        </w:rPr>
        <w:t>Nová stavba nebo změna dokončené stavby</w:t>
      </w:r>
      <w:bookmarkEnd w:id="20"/>
    </w:p>
    <w:p w:rsidR="00335973" w:rsidRDefault="00335973" w:rsidP="00335973">
      <w:pPr>
        <w:spacing w:line="360" w:lineRule="auto"/>
        <w:jc w:val="both"/>
        <w:rPr>
          <w:rFonts w:ascii="Calibri" w:hAnsi="Calibri" w:cs="Calibri"/>
        </w:rPr>
      </w:pPr>
      <w:r w:rsidRPr="00335973">
        <w:rPr>
          <w:rFonts w:ascii="Calibri" w:hAnsi="Calibri" w:cs="Calibri"/>
        </w:rPr>
        <w:t xml:space="preserve">Jedná se </w:t>
      </w:r>
      <w:r w:rsidR="00DF720F">
        <w:rPr>
          <w:rFonts w:ascii="Calibri" w:hAnsi="Calibri" w:cs="Calibri"/>
        </w:rPr>
        <w:t xml:space="preserve">o </w:t>
      </w:r>
      <w:r w:rsidR="00CE0CC8">
        <w:rPr>
          <w:rFonts w:ascii="Calibri" w:hAnsi="Calibri" w:cs="Calibri"/>
        </w:rPr>
        <w:t>novou stavbu</w:t>
      </w:r>
      <w:r w:rsidR="004D340D">
        <w:rPr>
          <w:rFonts w:ascii="Calibri" w:hAnsi="Calibri" w:cs="Calibri"/>
        </w:rPr>
        <w:t>.</w:t>
      </w:r>
    </w:p>
    <w:p w:rsidR="00907468" w:rsidRPr="00335973" w:rsidRDefault="00907468" w:rsidP="00335973">
      <w:pPr>
        <w:spacing w:line="360" w:lineRule="auto"/>
        <w:jc w:val="both"/>
        <w:rPr>
          <w:rFonts w:ascii="Calibri" w:hAnsi="Calibri" w:cs="Calibri"/>
        </w:rPr>
      </w:pPr>
    </w:p>
    <w:p w:rsidR="00002B4E" w:rsidRPr="001D63CE" w:rsidRDefault="00002B4E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1" w:name="_Toc27300970"/>
      <w:r w:rsidRPr="001D63CE">
        <w:rPr>
          <w:rFonts w:ascii="Calibri" w:hAnsi="Calibri"/>
          <w:color w:val="7F7F7F"/>
          <w:sz w:val="20"/>
          <w:szCs w:val="20"/>
        </w:rPr>
        <w:t>Účel užívání stavby, základní kapacity funkčních jednotek</w:t>
      </w:r>
      <w:bookmarkEnd w:id="21"/>
    </w:p>
    <w:p w:rsidR="00220ACE" w:rsidRDefault="00CE0CC8" w:rsidP="00942DA7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Jedná se o kapacitní kontejnerová stanoviště pro směsný a separovaný odpad. </w:t>
      </w:r>
    </w:p>
    <w:p w:rsidR="00907468" w:rsidRPr="00220ACE" w:rsidRDefault="00907468" w:rsidP="00942DA7">
      <w:pPr>
        <w:spacing w:line="360" w:lineRule="auto"/>
        <w:jc w:val="both"/>
        <w:rPr>
          <w:rFonts w:ascii="Calibri" w:hAnsi="Calibri" w:cs="Calibri"/>
        </w:rPr>
      </w:pPr>
    </w:p>
    <w:p w:rsidR="00002B4E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2" w:name="_Toc27300971"/>
      <w:r w:rsidRPr="001D63CE">
        <w:rPr>
          <w:rFonts w:ascii="Calibri" w:hAnsi="Calibri"/>
          <w:color w:val="7F7F7F"/>
          <w:sz w:val="20"/>
          <w:szCs w:val="20"/>
        </w:rPr>
        <w:t>Trvalá nebo dočasná stavba</w:t>
      </w:r>
      <w:bookmarkEnd w:id="22"/>
    </w:p>
    <w:p w:rsidR="00942DA7" w:rsidRDefault="00335973" w:rsidP="00335973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</w:rPr>
      </w:pPr>
      <w:bookmarkStart w:id="23" w:name="_Toc27300972"/>
      <w:r w:rsidRPr="00335973">
        <w:rPr>
          <w:rFonts w:ascii="Calibri" w:hAnsi="Calibri" w:cs="Calibri"/>
        </w:rPr>
        <w:t>Jedná se o trvalou stavbu.</w:t>
      </w:r>
      <w:bookmarkEnd w:id="23"/>
    </w:p>
    <w:p w:rsidR="00907468" w:rsidRDefault="00907468" w:rsidP="00335973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Calibri" w:hAnsi="Calibri" w:cs="Calibri"/>
        </w:rPr>
      </w:pPr>
    </w:p>
    <w:p w:rsidR="00BE5934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4" w:name="_Toc27300973"/>
      <w:r w:rsidRPr="001D63CE">
        <w:rPr>
          <w:rFonts w:ascii="Calibri" w:hAnsi="Calibri"/>
          <w:color w:val="7F7F7F"/>
          <w:sz w:val="20"/>
          <w:szCs w:val="20"/>
        </w:rPr>
        <w:t>Informace o vydaných rozhodnutích o povolení výjimky z technických požadavků na stavby a technických požadavků zabezpečující bezbariérové užívání stavby nebo souhlasu s odchylným řešením z platných předpisů a norem</w:t>
      </w:r>
      <w:bookmarkEnd w:id="24"/>
    </w:p>
    <w:p w:rsidR="00F004F9" w:rsidRDefault="00F004F9" w:rsidP="00942DA7">
      <w:pPr>
        <w:spacing w:line="360" w:lineRule="auto"/>
        <w:rPr>
          <w:rFonts w:ascii="Calibri" w:hAnsi="Calibri" w:cs="Times New Roman"/>
          <w:bCs/>
          <w:kern w:val="32"/>
        </w:rPr>
      </w:pPr>
      <w:r w:rsidRPr="00F004F9">
        <w:rPr>
          <w:rFonts w:ascii="Calibri" w:hAnsi="Calibri" w:cs="Times New Roman"/>
          <w:bCs/>
          <w:kern w:val="32"/>
        </w:rPr>
        <w:t>Nebylo řešeno.</w:t>
      </w:r>
    </w:p>
    <w:p w:rsidR="00907468" w:rsidRPr="00F004F9" w:rsidRDefault="00907468" w:rsidP="00942DA7">
      <w:pPr>
        <w:spacing w:line="360" w:lineRule="auto"/>
        <w:rPr>
          <w:rFonts w:ascii="Calibri" w:hAnsi="Calibri" w:cs="Times New Roman"/>
          <w:bCs/>
          <w:kern w:val="32"/>
        </w:rPr>
      </w:pPr>
    </w:p>
    <w:p w:rsidR="00BE5934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5" w:name="_Toc27300974"/>
      <w:r w:rsidRPr="001D63CE">
        <w:rPr>
          <w:rFonts w:ascii="Calibri" w:hAnsi="Calibri"/>
          <w:color w:val="7F7F7F"/>
          <w:sz w:val="20"/>
          <w:szCs w:val="20"/>
        </w:rPr>
        <w:t xml:space="preserve">Informace o tom, zda a v jakých částech dokumentace </w:t>
      </w:r>
      <w:r w:rsidR="00B56E30">
        <w:rPr>
          <w:rFonts w:ascii="Calibri" w:hAnsi="Calibri"/>
          <w:color w:val="7F7F7F"/>
          <w:sz w:val="20"/>
          <w:szCs w:val="20"/>
        </w:rPr>
        <w:t>jsou zohledněny podmínky</w:t>
      </w:r>
      <w:r w:rsidRPr="001D63CE">
        <w:rPr>
          <w:rFonts w:ascii="Calibri" w:hAnsi="Calibri"/>
          <w:color w:val="7F7F7F"/>
          <w:sz w:val="20"/>
          <w:szCs w:val="20"/>
        </w:rPr>
        <w:t xml:space="preserve"> závazných stanovisek dotčených orgánů.</w:t>
      </w:r>
      <w:bookmarkEnd w:id="25"/>
    </w:p>
    <w:p w:rsidR="006545E5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764FAD">
        <w:rPr>
          <w:rFonts w:ascii="Calibri" w:hAnsi="Calibri" w:cs="Calibri"/>
        </w:rPr>
        <w:t>Veškeré požadavky dotčených orgánů byly zapracovány do projektové dokumentace, případně budou dodrženy během realizace stavby. Veškerá stanoviska jsou součástí dokladové části této projektové dokumentace.</w:t>
      </w:r>
    </w:p>
    <w:p w:rsidR="00907468" w:rsidRDefault="00907468" w:rsidP="00942DA7">
      <w:pPr>
        <w:spacing w:line="360" w:lineRule="auto"/>
        <w:jc w:val="both"/>
        <w:rPr>
          <w:rFonts w:ascii="Calibri" w:hAnsi="Calibri" w:cs="Calibri"/>
        </w:rPr>
      </w:pPr>
    </w:p>
    <w:p w:rsidR="00BE5934" w:rsidRPr="001D63CE" w:rsidRDefault="00BE5934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6" w:name="_Toc27300975"/>
      <w:r w:rsidRPr="001D63CE">
        <w:rPr>
          <w:rFonts w:ascii="Calibri" w:hAnsi="Calibri"/>
          <w:color w:val="7F7F7F"/>
          <w:sz w:val="20"/>
          <w:szCs w:val="20"/>
        </w:rPr>
        <w:t>Celkový popis koncepce řešení stavby včetně základních parametrů stavby</w:t>
      </w:r>
      <w:bookmarkEnd w:id="26"/>
    </w:p>
    <w:p w:rsidR="00907468" w:rsidRPr="00220ACE" w:rsidRDefault="00307B6C" w:rsidP="00942DA7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Každé stanoviště bude zpevněno z betonové dlažby barvy přírodní 100 x 200 x 60mm. Betonová dlažba bude osazena do betonových chodníkových obrub. Odvodnění stanovišť </w:t>
      </w:r>
      <w:proofErr w:type="gramStart"/>
      <w:r>
        <w:rPr>
          <w:rFonts w:asciiTheme="minorHAnsi" w:hAnsiTheme="minorHAnsi" w:cstheme="minorHAnsi"/>
        </w:rPr>
        <w:t>bude</w:t>
      </w:r>
      <w:proofErr w:type="gramEnd"/>
      <w:r>
        <w:rPr>
          <w:rFonts w:asciiTheme="minorHAnsi" w:hAnsiTheme="minorHAnsi" w:cstheme="minorHAnsi"/>
        </w:rPr>
        <w:t xml:space="preserve"> řešeno do stávajících uličních </w:t>
      </w:r>
      <w:proofErr w:type="gramStart"/>
      <w:r>
        <w:rPr>
          <w:rFonts w:asciiTheme="minorHAnsi" w:hAnsiTheme="minorHAnsi" w:cstheme="minorHAnsi"/>
        </w:rPr>
        <w:t>vpustí</w:t>
      </w:r>
      <w:proofErr w:type="gramEnd"/>
      <w:r>
        <w:rPr>
          <w:rFonts w:asciiTheme="minorHAnsi" w:hAnsiTheme="minorHAnsi" w:cstheme="minorHAnsi"/>
        </w:rPr>
        <w:t xml:space="preserve">, případně do přilehlé zeleně. Kolem stanovišť objednatel zamýšlí výstavbu ohrádek z kovových plotových dílců. Tyto ohrádky mají za úkol zamezit cestování kontejnerů v případě silných větrů apod. </w:t>
      </w:r>
    </w:p>
    <w:p w:rsidR="006545E5" w:rsidRPr="001D63CE" w:rsidRDefault="00986778" w:rsidP="00220ACE">
      <w:pPr>
        <w:spacing w:line="360" w:lineRule="auto"/>
        <w:jc w:val="both"/>
        <w:rPr>
          <w:rFonts w:ascii="Calibri" w:hAnsi="Calibri"/>
          <w:color w:val="7F7F7F"/>
        </w:rPr>
      </w:pPr>
      <w:r w:rsidRPr="00B5603C">
        <w:rPr>
          <w:rFonts w:asciiTheme="minorHAnsi" w:hAnsiTheme="minorHAnsi" w:cstheme="minorHAnsi"/>
          <w:color w:val="FF0000"/>
        </w:rPr>
        <w:t xml:space="preserve"> </w:t>
      </w:r>
      <w:r w:rsidR="006545E5" w:rsidRPr="001D63CE">
        <w:rPr>
          <w:rFonts w:ascii="Calibri" w:hAnsi="Calibri"/>
          <w:color w:val="7F7F7F"/>
        </w:rPr>
        <w:t>Ochrana stavby podle jiných právních předpisů</w:t>
      </w:r>
    </w:p>
    <w:p w:rsid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Stavba není chráněna dle jiných právních předpisů.</w:t>
      </w:r>
    </w:p>
    <w:p w:rsidR="00907468" w:rsidRPr="00C9682F" w:rsidRDefault="00907468" w:rsidP="00C9682F">
      <w:pPr>
        <w:spacing w:line="360" w:lineRule="auto"/>
        <w:jc w:val="both"/>
        <w:rPr>
          <w:rFonts w:ascii="Calibri" w:hAnsi="Calibri" w:cs="Calibri"/>
        </w:rPr>
      </w:pPr>
    </w:p>
    <w:p w:rsidR="006545E5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7" w:name="_Toc27300976"/>
      <w:r w:rsidRPr="001D63CE">
        <w:rPr>
          <w:rFonts w:ascii="Calibri" w:hAnsi="Calibri"/>
          <w:color w:val="7F7F7F"/>
          <w:sz w:val="20"/>
          <w:szCs w:val="20"/>
        </w:rPr>
        <w:lastRenderedPageBreak/>
        <w:t>Základní bilance stavby – potřeby a spotřeby medií a hmot, hospodaření s dešťovou vodou, celkové produkované množství a druhy odpadů a emisí, třída energetické náročnosti budov apod.</w:t>
      </w:r>
      <w:bookmarkEnd w:id="27"/>
    </w:p>
    <w:p w:rsidR="00907468" w:rsidRPr="00907468" w:rsidRDefault="00907468" w:rsidP="00907468"/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Celková bilance nároků všech druhů energií, tepla a teplé užitkové vody</w:t>
      </w:r>
    </w:p>
    <w:p w:rsid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</w:t>
      </w:r>
      <w:r w:rsidR="00C42B2D">
        <w:rPr>
          <w:rFonts w:ascii="Calibri" w:hAnsi="Calibri" w:cs="Calibri"/>
        </w:rPr>
        <w:t>řeší se</w:t>
      </w:r>
      <w:r w:rsidRPr="00C9682F">
        <w:rPr>
          <w:rFonts w:ascii="Calibri" w:hAnsi="Calibri" w:cs="Calibri"/>
        </w:rPr>
        <w:t>.</w:t>
      </w:r>
    </w:p>
    <w:p w:rsidR="00907468" w:rsidRPr="00C9682F" w:rsidRDefault="00907468" w:rsidP="00C9682F">
      <w:pPr>
        <w:spacing w:line="360" w:lineRule="auto"/>
        <w:jc w:val="both"/>
        <w:rPr>
          <w:rFonts w:ascii="Calibri" w:hAnsi="Calibri" w:cs="Calibri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Celková spotřeba vody (z toho voda pro technologii)</w:t>
      </w:r>
    </w:p>
    <w:p w:rsid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Neřeší se.</w:t>
      </w:r>
    </w:p>
    <w:p w:rsidR="00907468" w:rsidRPr="00C9682F" w:rsidRDefault="00907468" w:rsidP="00C9682F">
      <w:pPr>
        <w:spacing w:line="360" w:lineRule="auto"/>
        <w:jc w:val="both"/>
        <w:rPr>
          <w:rFonts w:ascii="Calibri" w:hAnsi="Calibri" w:cs="Calibri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Odborný odhad množství splaškových a dešťových vod</w:t>
      </w:r>
    </w:p>
    <w:p w:rsidR="00D8551E" w:rsidRDefault="00BD4FED" w:rsidP="00BD4FED">
      <w:pPr>
        <w:spacing w:line="360" w:lineRule="auto"/>
        <w:jc w:val="both"/>
        <w:rPr>
          <w:rFonts w:asciiTheme="minorHAnsi" w:hAnsiTheme="minorHAnsi"/>
          <w:color w:val="FF0000"/>
        </w:rPr>
      </w:pPr>
      <w:r>
        <w:rPr>
          <w:rFonts w:asciiTheme="minorHAnsi" w:hAnsiTheme="minorHAnsi"/>
        </w:rPr>
        <w:t>Nezmění se.</w:t>
      </w:r>
    </w:p>
    <w:p w:rsidR="00907468" w:rsidRDefault="00907468" w:rsidP="008E11C3">
      <w:pPr>
        <w:spacing w:line="360" w:lineRule="auto"/>
        <w:jc w:val="center"/>
        <w:rPr>
          <w:rFonts w:asciiTheme="minorHAnsi" w:hAnsiTheme="minorHAnsi"/>
          <w:color w:val="FF0000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Požadavky na kapacity veřejných sítí komunikačních vedení veřejné komunikační sítě</w:t>
      </w:r>
    </w:p>
    <w:p w:rsid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Nejsou.</w:t>
      </w:r>
    </w:p>
    <w:p w:rsidR="00907468" w:rsidRPr="00C9682F" w:rsidRDefault="00907468" w:rsidP="00C9682F">
      <w:pPr>
        <w:spacing w:line="360" w:lineRule="auto"/>
        <w:jc w:val="both"/>
        <w:rPr>
          <w:rFonts w:ascii="Calibri" w:hAnsi="Calibri" w:cs="Calibri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Požadavky na kapacity elektronického komunikačního zařízení veřejné komunikační sítě</w:t>
      </w:r>
    </w:p>
    <w:p w:rsid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>Nejsou.</w:t>
      </w:r>
    </w:p>
    <w:p w:rsidR="00907468" w:rsidRPr="00C9682F" w:rsidRDefault="00907468" w:rsidP="00C9682F">
      <w:pPr>
        <w:spacing w:line="360" w:lineRule="auto"/>
        <w:jc w:val="both"/>
        <w:rPr>
          <w:rFonts w:ascii="Calibri" w:hAnsi="Calibri" w:cs="Calibri"/>
        </w:rPr>
      </w:pPr>
    </w:p>
    <w:p w:rsidR="00C9682F" w:rsidRPr="00C9682F" w:rsidRDefault="00C9682F" w:rsidP="00C9682F">
      <w:pPr>
        <w:pStyle w:val="Odstavecseseznamem"/>
        <w:spacing w:line="360" w:lineRule="auto"/>
        <w:ind w:left="0"/>
        <w:jc w:val="both"/>
        <w:rPr>
          <w:rFonts w:ascii="Calibri" w:hAnsi="Calibri" w:cs="Calibri"/>
          <w:i/>
        </w:rPr>
      </w:pPr>
      <w:r w:rsidRPr="00C9682F">
        <w:rPr>
          <w:rFonts w:ascii="Calibri" w:hAnsi="Calibri" w:cs="Calibri"/>
          <w:i/>
        </w:rPr>
        <w:t>Celkové produkované množství a druhy odpadů a emisí</w:t>
      </w:r>
    </w:p>
    <w:p w:rsidR="00C9682F" w:rsidRDefault="00C9682F" w:rsidP="00C9682F">
      <w:pPr>
        <w:spacing w:line="360" w:lineRule="auto"/>
        <w:jc w:val="both"/>
        <w:rPr>
          <w:rFonts w:ascii="Calibri" w:hAnsi="Calibri" w:cs="Calibri"/>
        </w:rPr>
      </w:pPr>
      <w:r w:rsidRPr="00C9682F">
        <w:rPr>
          <w:rFonts w:ascii="Calibri" w:hAnsi="Calibri" w:cs="Calibri"/>
        </w:rPr>
        <w:t xml:space="preserve">Vzhledem </w:t>
      </w:r>
      <w:r w:rsidR="008E5C12">
        <w:rPr>
          <w:rFonts w:ascii="Calibri" w:hAnsi="Calibri" w:cs="Calibri"/>
        </w:rPr>
        <w:t>k charakteru stavby</w:t>
      </w:r>
      <w:r w:rsidRPr="00C9682F">
        <w:rPr>
          <w:rFonts w:ascii="Calibri" w:hAnsi="Calibri" w:cs="Calibri"/>
        </w:rPr>
        <w:t xml:space="preserve">, bude produkce odpadů minimální. Odpady vzniklé při servisní činnosti popřípadě opravách budou řešeny v rámci smluvního stavu s dodavatelem prací coby původcem odpadů. </w:t>
      </w:r>
    </w:p>
    <w:p w:rsidR="00907468" w:rsidRPr="00C9682F" w:rsidRDefault="00907468" w:rsidP="00C9682F">
      <w:pPr>
        <w:spacing w:line="360" w:lineRule="auto"/>
        <w:jc w:val="both"/>
        <w:rPr>
          <w:rFonts w:ascii="Calibri" w:hAnsi="Calibri" w:cs="Calibri"/>
        </w:rPr>
      </w:pPr>
    </w:p>
    <w:p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8" w:name="_Toc27300977"/>
      <w:r w:rsidRPr="001D63CE">
        <w:rPr>
          <w:rFonts w:ascii="Calibri" w:hAnsi="Calibri"/>
          <w:color w:val="7F7F7F"/>
          <w:sz w:val="20"/>
          <w:szCs w:val="20"/>
        </w:rPr>
        <w:t>Základní předpoklady výstavby – časové údaje o realizace staveb, členění na etapy</w:t>
      </w:r>
      <w:bookmarkEnd w:id="28"/>
    </w:p>
    <w:p w:rsidR="006545E5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Předpokládané zahájení stavby: </w:t>
      </w:r>
      <w:r w:rsidR="00FF47B9">
        <w:rPr>
          <w:rFonts w:ascii="Calibri" w:hAnsi="Calibri" w:cs="Calibri"/>
        </w:rPr>
        <w:t>2Q / 2021</w:t>
      </w:r>
    </w:p>
    <w:p w:rsidR="006545E5" w:rsidRPr="0096279E" w:rsidRDefault="006545E5" w:rsidP="00942DA7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Předpokládaná lhůta výstavby: </w:t>
      </w:r>
      <w:r w:rsidR="00240C5E">
        <w:rPr>
          <w:rFonts w:ascii="Calibri" w:hAnsi="Calibri" w:cs="Calibri"/>
        </w:rPr>
        <w:t>1 měsíc</w:t>
      </w:r>
    </w:p>
    <w:p w:rsidR="006545E5" w:rsidRDefault="006545E5" w:rsidP="00EA3C3B">
      <w:pPr>
        <w:spacing w:line="360" w:lineRule="auto"/>
        <w:jc w:val="both"/>
        <w:rPr>
          <w:rFonts w:ascii="Calibri" w:hAnsi="Calibri" w:cs="Calibri"/>
        </w:rPr>
      </w:pPr>
      <w:r w:rsidRPr="0096279E">
        <w:rPr>
          <w:rFonts w:ascii="Calibri" w:hAnsi="Calibri" w:cs="Calibri"/>
        </w:rPr>
        <w:t xml:space="preserve">Stavba bude realizována </w:t>
      </w:r>
      <w:r w:rsidR="00EA3C3B">
        <w:rPr>
          <w:rFonts w:ascii="Calibri" w:hAnsi="Calibri" w:cs="Calibri"/>
        </w:rPr>
        <w:t>v</w:t>
      </w:r>
      <w:r w:rsidR="004741C6">
        <w:rPr>
          <w:rFonts w:ascii="Calibri" w:hAnsi="Calibri" w:cs="Calibri"/>
        </w:rPr>
        <w:t xml:space="preserve"> etapách </w:t>
      </w:r>
      <w:r w:rsidR="008E5C12">
        <w:rPr>
          <w:rFonts w:ascii="Calibri" w:hAnsi="Calibri" w:cs="Calibri"/>
        </w:rPr>
        <w:t>dle stanovišť</w:t>
      </w:r>
      <w:r w:rsidR="00240C5E">
        <w:rPr>
          <w:rFonts w:ascii="Calibri" w:hAnsi="Calibri" w:cs="Calibri"/>
        </w:rPr>
        <w:t>.</w:t>
      </w:r>
    </w:p>
    <w:p w:rsidR="00907468" w:rsidRDefault="00907468" w:rsidP="00EA3C3B">
      <w:pPr>
        <w:spacing w:line="360" w:lineRule="auto"/>
        <w:jc w:val="both"/>
        <w:rPr>
          <w:rFonts w:ascii="Calibri" w:hAnsi="Calibri" w:cs="Times New Roman"/>
          <w:b/>
          <w:bCs/>
          <w:color w:val="7F7F7F"/>
          <w:kern w:val="32"/>
        </w:rPr>
      </w:pPr>
    </w:p>
    <w:p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29" w:name="_Toc27300978"/>
      <w:r w:rsidRPr="001D63CE">
        <w:rPr>
          <w:rFonts w:ascii="Calibri" w:hAnsi="Calibri"/>
          <w:color w:val="7F7F7F"/>
          <w:sz w:val="20"/>
          <w:szCs w:val="20"/>
        </w:rPr>
        <w:t>Základní požadavky na předčasné užívání staveb, prozatímní užívání staveb ke zkušebnímu provozu</w:t>
      </w:r>
      <w:bookmarkEnd w:id="29"/>
    </w:p>
    <w:p w:rsidR="00C9682F" w:rsidRDefault="00E00595" w:rsidP="00E00595">
      <w:pPr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Celá stavba bude</w:t>
      </w:r>
      <w:r w:rsidR="00605BB8">
        <w:rPr>
          <w:rFonts w:ascii="Calibri" w:hAnsi="Calibri" w:cs="Calibri"/>
        </w:rPr>
        <w:t xml:space="preserve"> dokončena</w:t>
      </w:r>
      <w:r>
        <w:rPr>
          <w:rFonts w:ascii="Calibri" w:hAnsi="Calibri" w:cs="Calibri"/>
        </w:rPr>
        <w:t xml:space="preserve"> předána jako celek</w:t>
      </w:r>
      <w:r w:rsidR="00605BB8">
        <w:rPr>
          <w:rFonts w:ascii="Calibri" w:hAnsi="Calibri" w:cs="Calibri"/>
        </w:rPr>
        <w:t xml:space="preserve">, předčasné užívání je možné </w:t>
      </w:r>
      <w:r w:rsidR="00D36BBD">
        <w:rPr>
          <w:rFonts w:ascii="Calibri" w:hAnsi="Calibri" w:cs="Calibri"/>
        </w:rPr>
        <w:t>v rámci jednotlivých etap a to z důvodu zajištění obslužnosti území.</w:t>
      </w:r>
    </w:p>
    <w:p w:rsidR="00907468" w:rsidRPr="00E00595" w:rsidRDefault="00907468" w:rsidP="00E00595">
      <w:pPr>
        <w:spacing w:line="360" w:lineRule="auto"/>
        <w:jc w:val="both"/>
        <w:rPr>
          <w:rFonts w:ascii="Calibri" w:hAnsi="Calibri" w:cs="Calibri"/>
        </w:rPr>
      </w:pPr>
    </w:p>
    <w:p w:rsidR="006545E5" w:rsidRPr="001D63CE" w:rsidRDefault="006545E5" w:rsidP="001D63CE">
      <w:pPr>
        <w:pStyle w:val="Nadpis1"/>
        <w:numPr>
          <w:ilvl w:val="2"/>
          <w:numId w:val="32"/>
        </w:numPr>
        <w:spacing w:before="0" w:after="0" w:line="360" w:lineRule="auto"/>
        <w:ind w:left="567" w:hanging="283"/>
        <w:rPr>
          <w:rFonts w:ascii="Calibri" w:hAnsi="Calibri"/>
          <w:color w:val="7F7F7F"/>
          <w:sz w:val="20"/>
          <w:szCs w:val="20"/>
        </w:rPr>
      </w:pPr>
      <w:bookmarkStart w:id="30" w:name="_Toc27300979"/>
      <w:r w:rsidRPr="001D63CE">
        <w:rPr>
          <w:rFonts w:ascii="Calibri" w:hAnsi="Calibri"/>
          <w:color w:val="7F7F7F"/>
          <w:sz w:val="20"/>
          <w:szCs w:val="20"/>
        </w:rPr>
        <w:t>Orientační náklady stavby</w:t>
      </w:r>
      <w:bookmarkEnd w:id="30"/>
    </w:p>
    <w:p w:rsidR="00BE5934" w:rsidRDefault="008E5C12" w:rsidP="00942DA7">
      <w:pPr>
        <w:spacing w:line="360" w:lineRule="auto"/>
        <w:rPr>
          <w:rFonts w:ascii="Calibri" w:hAnsi="Calibri" w:cs="Times New Roman"/>
          <w:bCs/>
          <w:kern w:val="32"/>
        </w:rPr>
      </w:pPr>
      <w:r>
        <w:rPr>
          <w:rFonts w:ascii="Calibri" w:hAnsi="Calibri" w:cs="Times New Roman"/>
          <w:bCs/>
          <w:kern w:val="32"/>
        </w:rPr>
        <w:t>Cena zpevněných ploch</w:t>
      </w:r>
      <w:r w:rsidR="00F004F9" w:rsidRPr="00F004F9">
        <w:rPr>
          <w:rFonts w:ascii="Calibri" w:hAnsi="Calibri" w:cs="Times New Roman"/>
          <w:bCs/>
          <w:kern w:val="32"/>
        </w:rPr>
        <w:t xml:space="preserve"> je </w:t>
      </w:r>
      <w:r w:rsidR="00C9682F">
        <w:rPr>
          <w:rFonts w:ascii="Calibri" w:hAnsi="Calibri" w:cs="Times New Roman"/>
          <w:bCs/>
          <w:kern w:val="32"/>
        </w:rPr>
        <w:t xml:space="preserve">cca </w:t>
      </w:r>
      <w:r w:rsidR="009F4E42">
        <w:rPr>
          <w:rFonts w:ascii="Calibri" w:hAnsi="Calibri" w:cs="Times New Roman"/>
          <w:bCs/>
          <w:kern w:val="32"/>
        </w:rPr>
        <w:t>560.000</w:t>
      </w:r>
      <w:r w:rsidR="00F004F9" w:rsidRPr="00F004F9">
        <w:rPr>
          <w:rFonts w:ascii="Calibri" w:hAnsi="Calibri" w:cs="Times New Roman"/>
          <w:bCs/>
          <w:kern w:val="32"/>
        </w:rPr>
        <w:t>,</w:t>
      </w:r>
      <w:r w:rsidR="00327DCF">
        <w:rPr>
          <w:rFonts w:ascii="Calibri" w:hAnsi="Calibri" w:cs="Times New Roman"/>
          <w:bCs/>
          <w:kern w:val="32"/>
        </w:rPr>
        <w:t>-</w:t>
      </w:r>
      <w:r w:rsidR="00F004F9" w:rsidRPr="00F004F9">
        <w:rPr>
          <w:rFonts w:ascii="Calibri" w:hAnsi="Calibri" w:cs="Times New Roman"/>
          <w:bCs/>
          <w:kern w:val="32"/>
        </w:rPr>
        <w:t>- Kč</w:t>
      </w:r>
      <w:r w:rsidR="00C9682F">
        <w:rPr>
          <w:rFonts w:ascii="Calibri" w:hAnsi="Calibri" w:cs="Times New Roman"/>
          <w:bCs/>
          <w:kern w:val="32"/>
        </w:rPr>
        <w:t xml:space="preserve"> </w:t>
      </w:r>
      <w:r w:rsidR="008B23DE">
        <w:rPr>
          <w:rFonts w:ascii="Calibri" w:hAnsi="Calibri" w:cs="Times New Roman"/>
          <w:bCs/>
          <w:kern w:val="32"/>
        </w:rPr>
        <w:t>s DPH.</w:t>
      </w:r>
    </w:p>
    <w:p w:rsidR="008E5C12" w:rsidRDefault="008E5C12" w:rsidP="00942DA7">
      <w:pPr>
        <w:spacing w:line="360" w:lineRule="auto"/>
        <w:rPr>
          <w:rFonts w:ascii="Calibri" w:hAnsi="Calibri" w:cs="Times New Roman"/>
          <w:bCs/>
          <w:kern w:val="32"/>
        </w:rPr>
      </w:pPr>
      <w:r>
        <w:rPr>
          <w:rFonts w:ascii="Calibri" w:hAnsi="Calibri" w:cs="Times New Roman"/>
          <w:bCs/>
          <w:kern w:val="32"/>
        </w:rPr>
        <w:t>Cena kovových ohrádek je cca 4 x 250.000,-- Kč s DPH.</w:t>
      </w:r>
    </w:p>
    <w:p w:rsidR="00907468" w:rsidRPr="00F004F9" w:rsidRDefault="00907468" w:rsidP="00942DA7">
      <w:pPr>
        <w:spacing w:line="360" w:lineRule="auto"/>
        <w:rPr>
          <w:rFonts w:ascii="Calibri" w:hAnsi="Calibri" w:cs="Times New Roman"/>
          <w:bCs/>
          <w:kern w:val="32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1" w:name="_Toc27300980"/>
      <w:r w:rsidRPr="006179DE">
        <w:rPr>
          <w:rFonts w:ascii="Calibri" w:hAnsi="Calibri" w:cs="Calibri"/>
          <w:color w:val="808080"/>
          <w:sz w:val="20"/>
          <w:szCs w:val="20"/>
        </w:rPr>
        <w:lastRenderedPageBreak/>
        <w:t>Celkové urbanistické a architektonické řešení</w:t>
      </w:r>
      <w:bookmarkEnd w:id="31"/>
    </w:p>
    <w:p w:rsidR="00002B4E" w:rsidRPr="006179DE" w:rsidRDefault="00002B4E" w:rsidP="00942DA7">
      <w:pPr>
        <w:pStyle w:val="Nadpis1"/>
        <w:numPr>
          <w:ilvl w:val="2"/>
          <w:numId w:val="4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32" w:name="_Toc27300981"/>
      <w:r w:rsidRPr="006179DE">
        <w:rPr>
          <w:rFonts w:ascii="Calibri" w:hAnsi="Calibri"/>
          <w:b w:val="0"/>
          <w:i/>
          <w:sz w:val="20"/>
          <w:szCs w:val="20"/>
        </w:rPr>
        <w:t>Urbanismus – územní regulace, kompozice prostorového řešení</w:t>
      </w:r>
      <w:bookmarkEnd w:id="32"/>
    </w:p>
    <w:p w:rsidR="00F004F9" w:rsidRDefault="00D14697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Netýká se stavby.</w:t>
      </w:r>
    </w:p>
    <w:p w:rsidR="00907468" w:rsidRPr="00C462AC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4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33" w:name="_Toc27300982"/>
      <w:r w:rsidRPr="006179DE">
        <w:rPr>
          <w:rFonts w:ascii="Calibri" w:hAnsi="Calibri"/>
          <w:b w:val="0"/>
          <w:i/>
          <w:sz w:val="20"/>
          <w:szCs w:val="20"/>
        </w:rPr>
        <w:t>Architektonické řešení – kompozice tvarového řešení, materiálové a barevné řešení</w:t>
      </w:r>
      <w:bookmarkEnd w:id="33"/>
    </w:p>
    <w:p w:rsidR="00C03E28" w:rsidRDefault="00F60D2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Dlažba betonová přírodní 200 x 100 x 60</w:t>
      </w:r>
    </w:p>
    <w:p w:rsidR="00F60D2E" w:rsidRDefault="00F60D2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Betonové obruby chodníkové 80 x 250 x 1000</w:t>
      </w:r>
    </w:p>
    <w:p w:rsidR="00F60D2E" w:rsidRDefault="00F60D2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Ohrádky kovové v barvě zinkovaného plechu. Případně jiné dle rozhodnutí objednatele. </w:t>
      </w:r>
    </w:p>
    <w:p w:rsidR="00907468" w:rsidRPr="006179DE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Default="009F493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4" w:name="_Toc27300983"/>
      <w:r>
        <w:rPr>
          <w:rFonts w:ascii="Calibri" w:hAnsi="Calibri" w:cs="Calibri"/>
          <w:color w:val="808080"/>
          <w:sz w:val="20"/>
          <w:szCs w:val="20"/>
        </w:rPr>
        <w:t>Celkové technické řešení</w:t>
      </w:r>
      <w:bookmarkEnd w:id="34"/>
    </w:p>
    <w:p w:rsidR="009F493E" w:rsidRPr="009F493E" w:rsidRDefault="009F493E" w:rsidP="00942DA7">
      <w:pPr>
        <w:numPr>
          <w:ilvl w:val="0"/>
          <w:numId w:val="18"/>
        </w:numPr>
        <w:spacing w:line="360" w:lineRule="auto"/>
      </w:pPr>
      <w:r w:rsidRPr="009F493E">
        <w:rPr>
          <w:rFonts w:ascii="Calibri" w:hAnsi="Calibri" w:cs="Times New Roman"/>
          <w:b/>
          <w:bCs/>
          <w:color w:val="7F7F7F"/>
          <w:kern w:val="32"/>
        </w:rPr>
        <w:t>Popis celkové koncepce</w:t>
      </w:r>
      <w:r>
        <w:rPr>
          <w:rFonts w:ascii="Calibri" w:hAnsi="Calibri" w:cs="Times New Roman"/>
          <w:b/>
          <w:bCs/>
          <w:color w:val="7F7F7F"/>
          <w:kern w:val="32"/>
        </w:rPr>
        <w:t xml:space="preserve"> technického řešení</w:t>
      </w:r>
    </w:p>
    <w:p w:rsidR="00907468" w:rsidRDefault="004B6E50" w:rsidP="00196FE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Detailní popis technického řešení jednotlivých stanovišť je uveden níže. </w:t>
      </w:r>
    </w:p>
    <w:p w:rsidR="001E6E4A" w:rsidRDefault="001E6E4A" w:rsidP="00196FE1">
      <w:pPr>
        <w:spacing w:line="360" w:lineRule="auto"/>
        <w:jc w:val="both"/>
        <w:rPr>
          <w:rFonts w:ascii="Calibri" w:hAnsi="Calibri" w:cs="Calibri"/>
        </w:rPr>
      </w:pPr>
    </w:p>
    <w:p w:rsidR="009F493E" w:rsidRPr="005C402E" w:rsidRDefault="009F493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 xml:space="preserve">Celková bilance </w:t>
      </w:r>
      <w:r w:rsidR="005C402E" w:rsidRPr="005C402E">
        <w:rPr>
          <w:rFonts w:ascii="Calibri" w:hAnsi="Calibri" w:cs="Times New Roman"/>
          <w:b/>
          <w:bCs/>
          <w:color w:val="7F7F7F"/>
          <w:kern w:val="32"/>
        </w:rPr>
        <w:t>nároků všech druhů energií, tepla a teplé užitkové vody</w:t>
      </w:r>
    </w:p>
    <w:p w:rsidR="005C402E" w:rsidRDefault="004B6BBF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Nevznikají nároky</w:t>
      </w:r>
      <w:r w:rsidR="005C402E">
        <w:rPr>
          <w:rFonts w:ascii="Calibri" w:hAnsi="Calibri"/>
        </w:rPr>
        <w:t>.</w:t>
      </w:r>
    </w:p>
    <w:p w:rsidR="00907468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5C402E" w:rsidRPr="005C402E" w:rsidRDefault="005C402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Celková spotřeba vody</w:t>
      </w:r>
    </w:p>
    <w:p w:rsidR="005C402E" w:rsidRDefault="005C402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</w:t>
      </w:r>
    </w:p>
    <w:p w:rsidR="00907468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5C402E" w:rsidRPr="005C402E" w:rsidRDefault="005C402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Celkové produkované množství a druhy odpadů a emisí, způsob nakládání s vyzískaným materiálem</w:t>
      </w:r>
    </w:p>
    <w:p w:rsidR="005C402E" w:rsidRPr="006E5183" w:rsidRDefault="005C402E" w:rsidP="00942DA7">
      <w:pPr>
        <w:widowControl w:val="0"/>
        <w:spacing w:line="360" w:lineRule="auto"/>
        <w:jc w:val="both"/>
        <w:rPr>
          <w:rFonts w:ascii="Calibri" w:hAnsi="Calibri"/>
        </w:rPr>
      </w:pPr>
      <w:r w:rsidRPr="006E5183">
        <w:rPr>
          <w:rFonts w:ascii="Calibri" w:hAnsi="Calibri"/>
        </w:rPr>
        <w:t xml:space="preserve">Vzhledem k charakteru stavby bude produkce odpadů minimální. Odpady vzniklé při servisní činnosti popřípadě opravách budou řešeny v rámci smluvního stavu s dodavatelem prací coby původcem odpadů. </w:t>
      </w:r>
    </w:p>
    <w:p w:rsidR="005C402E" w:rsidRDefault="005C402E" w:rsidP="00942DA7">
      <w:pPr>
        <w:pStyle w:val="Zkladntext31"/>
        <w:spacing w:line="360" w:lineRule="auto"/>
        <w:jc w:val="both"/>
        <w:rPr>
          <w:rFonts w:ascii="Calibri" w:hAnsi="Calibri" w:cs="Tahoma"/>
          <w:spacing w:val="0"/>
          <w:sz w:val="20"/>
        </w:rPr>
      </w:pPr>
      <w:r w:rsidRPr="006E5183">
        <w:rPr>
          <w:rFonts w:ascii="Calibri" w:hAnsi="Calibri" w:cs="Tahoma"/>
          <w:spacing w:val="0"/>
          <w:sz w:val="20"/>
        </w:rPr>
        <w:t xml:space="preserve">Původce odpadů bude dle povinností uvedených v zákoně č. 185/2001 Sb. odpady zařazovat podle druhů a kategorií stanovených v Katalogu odpadů (vyhlášky MŽP č. </w:t>
      </w:r>
      <w:r>
        <w:rPr>
          <w:rFonts w:ascii="Calibri" w:hAnsi="Calibri" w:cs="Tahoma"/>
          <w:spacing w:val="0"/>
          <w:sz w:val="20"/>
        </w:rPr>
        <w:t>9</w:t>
      </w:r>
      <w:r w:rsidRPr="006E5183">
        <w:rPr>
          <w:rFonts w:ascii="Calibri" w:hAnsi="Calibri" w:cs="Tahoma"/>
          <w:spacing w:val="0"/>
          <w:sz w:val="20"/>
        </w:rPr>
        <w:t>3/20</w:t>
      </w:r>
      <w:r>
        <w:rPr>
          <w:rFonts w:ascii="Calibri" w:hAnsi="Calibri" w:cs="Tahoma"/>
          <w:spacing w:val="0"/>
          <w:sz w:val="20"/>
        </w:rPr>
        <w:t>16</w:t>
      </w:r>
      <w:r w:rsidRPr="006E5183">
        <w:rPr>
          <w:rFonts w:ascii="Calibri" w:hAnsi="Calibri" w:cs="Tahoma"/>
          <w:spacing w:val="0"/>
          <w:sz w:val="20"/>
        </w:rPr>
        <w:t xml:space="preserve"> Sb.), vzniklé odpady které nemůže sám využít, trvale nabízet k využití jiné právnické nebo fyzické osobě, nelze-li odpady využít, zajistí jejich odstranění, kontrolovat nebezpečné vlastnosti odpadů a nakládat s nimi podle jejich skutečných vlastností, shromažďovat utříděné podle druhů a kategorií, zabezpečí je před nežádoucím znehodnocením, odcizením nebo únikem ohrožujícím životní prostředí a na vyžádání předloží dokumentaci a bude poskytovat úplné informace související s odpadovým hospodářstvím. Odvoz a odstraňování odpadů bude smluvně zajištěno odbornou firmou</w:t>
      </w:r>
      <w:r>
        <w:rPr>
          <w:rFonts w:ascii="Calibri" w:hAnsi="Calibri" w:cs="Tahoma"/>
          <w:spacing w:val="0"/>
          <w:sz w:val="20"/>
        </w:rPr>
        <w:t>.</w:t>
      </w:r>
    </w:p>
    <w:p w:rsidR="00907468" w:rsidRDefault="00907468" w:rsidP="00942DA7">
      <w:pPr>
        <w:pStyle w:val="Zkladntext31"/>
        <w:spacing w:line="360" w:lineRule="auto"/>
        <w:jc w:val="both"/>
        <w:rPr>
          <w:rFonts w:ascii="Calibri" w:hAnsi="Calibri" w:cs="Tahoma"/>
          <w:spacing w:val="0"/>
          <w:sz w:val="20"/>
        </w:rPr>
      </w:pPr>
    </w:p>
    <w:p w:rsidR="005C402E" w:rsidRPr="005C402E" w:rsidRDefault="005C402E" w:rsidP="00942DA7">
      <w:pPr>
        <w:numPr>
          <w:ilvl w:val="0"/>
          <w:numId w:val="18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Požadavky na kapacity veřejných sítí komunikačních vedení a elektronického komunikačního zařízení veřejné komunikační sítě.</w:t>
      </w:r>
    </w:p>
    <w:p w:rsidR="005C402E" w:rsidRDefault="00942DA7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:rsidR="00CE3C72" w:rsidRDefault="00CE3C72" w:rsidP="00942DA7">
      <w:pPr>
        <w:spacing w:line="360" w:lineRule="auto"/>
        <w:jc w:val="both"/>
        <w:rPr>
          <w:rFonts w:ascii="Calibri" w:hAnsi="Calibri"/>
        </w:rPr>
      </w:pPr>
    </w:p>
    <w:p w:rsidR="00002B4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5" w:name="_Toc27300984"/>
      <w:r w:rsidRPr="006179DE">
        <w:rPr>
          <w:rFonts w:ascii="Calibri" w:hAnsi="Calibri" w:cs="Calibri"/>
          <w:color w:val="808080"/>
          <w:sz w:val="20"/>
          <w:szCs w:val="20"/>
        </w:rPr>
        <w:lastRenderedPageBreak/>
        <w:t>Bezbariérové užívání stavby</w:t>
      </w:r>
      <w:bookmarkEnd w:id="35"/>
    </w:p>
    <w:p w:rsidR="00AE1749" w:rsidRDefault="004B6E50" w:rsidP="00AE1749">
      <w:pPr>
        <w:pStyle w:val="cc"/>
        <w:spacing w:before="0" w:beforeAutospacing="0" w:after="0" w:afterAutospacing="0" w:line="360" w:lineRule="auto"/>
        <w:jc w:val="both"/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Napojení stanovišť na okolní přístupové cesty je přes snížené, či úplně zapuštěné obruby (0 – 20mm). Stavba je navržena v souladu s vyhláškou č. 398/2006 Sb. </w:t>
      </w:r>
    </w:p>
    <w:p w:rsidR="00CE3C72" w:rsidRPr="00D45365" w:rsidRDefault="00CE3C72" w:rsidP="00D45365">
      <w:pPr>
        <w:spacing w:line="360" w:lineRule="auto"/>
        <w:jc w:val="both"/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6" w:name="_Toc27300985"/>
      <w:r w:rsidRPr="006179DE">
        <w:rPr>
          <w:rFonts w:ascii="Calibri" w:hAnsi="Calibri" w:cs="Calibri"/>
          <w:color w:val="808080"/>
          <w:sz w:val="20"/>
          <w:szCs w:val="20"/>
        </w:rPr>
        <w:t>Bezpečnost při užívání stavby</w:t>
      </w:r>
      <w:bookmarkEnd w:id="36"/>
    </w:p>
    <w:p w:rsidR="004B6BBF" w:rsidRDefault="004B6BBF" w:rsidP="004B6BBF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 w:rsidRPr="00A9717A">
        <w:rPr>
          <w:rFonts w:ascii="Calibri" w:hAnsi="Calibri" w:cs="Tahoma"/>
          <w:sz w:val="20"/>
          <w:szCs w:val="20"/>
        </w:rPr>
        <w:t xml:space="preserve">Bezpečnost při užívání bude zajištěna dodržováním všech legislativních předpisů a pravidel. Bezpečnost provozu bude zajišťovat </w:t>
      </w:r>
      <w:r>
        <w:rPr>
          <w:rFonts w:ascii="Calibri" w:hAnsi="Calibri" w:cs="Tahoma"/>
          <w:sz w:val="20"/>
          <w:szCs w:val="20"/>
        </w:rPr>
        <w:t xml:space="preserve">investor a </w:t>
      </w:r>
      <w:r w:rsidRPr="00A9717A">
        <w:rPr>
          <w:rFonts w:ascii="Calibri" w:hAnsi="Calibri" w:cs="Tahoma"/>
          <w:sz w:val="20"/>
          <w:szCs w:val="20"/>
        </w:rPr>
        <w:t>určený správce.</w:t>
      </w:r>
    </w:p>
    <w:p w:rsidR="00CE3C72" w:rsidRPr="00A9717A" w:rsidRDefault="00CE3C72" w:rsidP="004B6BBF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</w:p>
    <w:p w:rsidR="00002B4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7" w:name="_Toc27300986"/>
      <w:r w:rsidRPr="006179DE">
        <w:rPr>
          <w:rFonts w:ascii="Calibri" w:hAnsi="Calibri" w:cs="Calibri"/>
          <w:color w:val="808080"/>
          <w:sz w:val="20"/>
          <w:szCs w:val="20"/>
        </w:rPr>
        <w:t xml:space="preserve">Základní </w:t>
      </w:r>
      <w:r w:rsidR="004B6BBF">
        <w:rPr>
          <w:rFonts w:ascii="Calibri" w:hAnsi="Calibri" w:cs="Calibri"/>
          <w:color w:val="808080"/>
          <w:sz w:val="20"/>
          <w:szCs w:val="20"/>
        </w:rPr>
        <w:t>charakteristika objektů</w:t>
      </w:r>
      <w:bookmarkEnd w:id="37"/>
    </w:p>
    <w:p w:rsidR="005C402E" w:rsidRDefault="005C402E" w:rsidP="00942DA7">
      <w:pPr>
        <w:numPr>
          <w:ilvl w:val="0"/>
          <w:numId w:val="19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5C402E">
        <w:rPr>
          <w:rFonts w:ascii="Calibri" w:hAnsi="Calibri" w:cs="Times New Roman"/>
          <w:b/>
          <w:bCs/>
          <w:color w:val="7F7F7F"/>
          <w:kern w:val="32"/>
        </w:rPr>
        <w:t>Popis současného stavu</w:t>
      </w:r>
    </w:p>
    <w:p w:rsidR="002E3938" w:rsidRPr="005F7273" w:rsidRDefault="00EE5B43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  <w:r w:rsidRPr="005F7273">
        <w:rPr>
          <w:rFonts w:asciiTheme="minorHAnsi" w:hAnsiTheme="minorHAnsi" w:cstheme="minorHAnsi"/>
          <w:u w:val="single"/>
        </w:rPr>
        <w:t xml:space="preserve">Stanoviště 1 (ul. </w:t>
      </w:r>
      <w:r w:rsidR="00220716" w:rsidRPr="005F7273">
        <w:rPr>
          <w:rFonts w:asciiTheme="minorHAnsi" w:hAnsiTheme="minorHAnsi" w:cstheme="minorHAnsi"/>
          <w:u w:val="single"/>
        </w:rPr>
        <w:t>Gerstnerova</w:t>
      </w:r>
      <w:r w:rsidRPr="005F7273">
        <w:rPr>
          <w:rFonts w:asciiTheme="minorHAnsi" w:hAnsiTheme="minorHAnsi" w:cstheme="minorHAnsi"/>
          <w:u w:val="single"/>
        </w:rPr>
        <w:t>)</w:t>
      </w:r>
    </w:p>
    <w:p w:rsidR="00EE5B43" w:rsidRDefault="00EE5B43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Prostor o velikosti 6,9 x 7,5m se nachází na zelené ploše vedle stávající trafostanice. Přímo sousedí přes sníženou stávající silniční betonovou obrubu s místní komunikací v ulici </w:t>
      </w:r>
      <w:proofErr w:type="spellStart"/>
      <w:r>
        <w:rPr>
          <w:rFonts w:asciiTheme="minorHAnsi" w:hAnsiTheme="minorHAnsi" w:cstheme="minorHAnsi"/>
        </w:rPr>
        <w:t>Zengerova</w:t>
      </w:r>
      <w:proofErr w:type="spellEnd"/>
      <w:r>
        <w:rPr>
          <w:rFonts w:asciiTheme="minorHAnsi" w:hAnsiTheme="minorHAnsi" w:cstheme="minorHAnsi"/>
        </w:rPr>
        <w:t xml:space="preserve">. Z této komunikace bude zajištěn svoz kontejnerů. </w:t>
      </w:r>
    </w:p>
    <w:p w:rsidR="00220716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</w:p>
    <w:p w:rsidR="00220716" w:rsidRPr="005F7273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  <w:r w:rsidRPr="005F7273">
        <w:rPr>
          <w:rFonts w:asciiTheme="minorHAnsi" w:hAnsiTheme="minorHAnsi" w:cstheme="minorHAnsi"/>
          <w:u w:val="single"/>
        </w:rPr>
        <w:t xml:space="preserve">Stanoviště 2 (ul. </w:t>
      </w:r>
      <w:proofErr w:type="spellStart"/>
      <w:r w:rsidRPr="005F7273">
        <w:rPr>
          <w:rFonts w:asciiTheme="minorHAnsi" w:hAnsiTheme="minorHAnsi" w:cstheme="minorHAnsi"/>
          <w:u w:val="single"/>
        </w:rPr>
        <w:t>Zengerova</w:t>
      </w:r>
      <w:proofErr w:type="spellEnd"/>
      <w:r w:rsidRPr="005F7273">
        <w:rPr>
          <w:rFonts w:asciiTheme="minorHAnsi" w:hAnsiTheme="minorHAnsi" w:cstheme="minorHAnsi"/>
          <w:u w:val="single"/>
        </w:rPr>
        <w:t>)</w:t>
      </w:r>
    </w:p>
    <w:p w:rsidR="00220716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Prostor o velikosti 13,7 x 1,5m se nachází mezi obytným blokem a bývalou restaurací „Bizon“. Prostor přímo sousedí se stávající betonovou účelovou komunikací, která bude sloužit jako přístupová cesta pro svoz odpadu. Místním šetřením byla zjištěna existence neznámého podzemního vstupu (šachty). V rozpočtu je počítáno s opravou této šachty a novým poklopem. </w:t>
      </w:r>
    </w:p>
    <w:p w:rsidR="00220716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</w:p>
    <w:p w:rsidR="00220716" w:rsidRPr="005F7273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  <w:r w:rsidRPr="005F7273">
        <w:rPr>
          <w:rFonts w:asciiTheme="minorHAnsi" w:hAnsiTheme="minorHAnsi" w:cstheme="minorHAnsi"/>
          <w:u w:val="single"/>
        </w:rPr>
        <w:t>Stanoviště 3 (ul. Hornická)</w:t>
      </w:r>
    </w:p>
    <w:p w:rsidR="00220716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Zde bude stávající stanoviště upraveno a rozšířeno. Stávající stanoviště kontejnerů je tvořeno jakýmsi výklenkem, který je přímo napojen na vozovku v ulici Hornická. Povrch stanoviště je živičný a je lemován silniční betonovou obrubou s výškou nášlapu cca 15cm. V těsné blízkosti je místo pro přecházení, stávající kontejnery brání v rozhledu. Rozměr nového stanoviště je cca 7,25 x 8,50m.</w:t>
      </w:r>
    </w:p>
    <w:p w:rsidR="00220716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</w:p>
    <w:p w:rsidR="00220716" w:rsidRPr="005F7273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  <w:r w:rsidRPr="005F7273">
        <w:rPr>
          <w:rFonts w:asciiTheme="minorHAnsi" w:hAnsiTheme="minorHAnsi" w:cstheme="minorHAnsi"/>
          <w:u w:val="single"/>
        </w:rPr>
        <w:t>Stanoviště 4 (ul. Akademika Heyrovského)</w:t>
      </w:r>
    </w:p>
    <w:p w:rsidR="00220716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Podobně, jako u stanoviště 3, i zde se vyskytuje stávající kontejnerové stanoviště, které je nevhodně umístěné v prostoru šikmého stání. Kapacita stávajícího stanoviště je nevyhovující a je nutné ji navýšit. Nové stanoviště o velikosti 4,5 x 7,5m bude osazeno z části do stávajícího chodníku a z větší části do přilehlé zeleně, tak aby byl zaručen bezpečný průchod pěších a zajištěn průjezd zimní údržby. </w:t>
      </w:r>
      <w:r w:rsidR="005F7273">
        <w:rPr>
          <w:rFonts w:asciiTheme="minorHAnsi" w:hAnsiTheme="minorHAnsi" w:cstheme="minorHAnsi"/>
        </w:rPr>
        <w:t xml:space="preserve">V rámci přesunu stanoviště je nutné přeložit stožár veřejného osvětlení. Na stožáru VO je instalován veřejný poplachový systém. </w:t>
      </w:r>
      <w:r w:rsidR="00993758">
        <w:rPr>
          <w:rFonts w:asciiTheme="minorHAnsi" w:hAnsiTheme="minorHAnsi" w:cstheme="minorHAnsi"/>
        </w:rPr>
        <w:t xml:space="preserve">V prostoru stanoviště se vyskytují podzemní inženýrské sítě, které je nutné dodatečně ochránit. Jedná se o nízké napětí, rozvody VO a sdělovací kabel CETIN. </w:t>
      </w:r>
    </w:p>
    <w:p w:rsidR="00220716" w:rsidRPr="002E3938" w:rsidRDefault="00220716" w:rsidP="002E3938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</w:p>
    <w:p w:rsidR="002D033F" w:rsidRPr="006179DE" w:rsidRDefault="002D033F" w:rsidP="002D033F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r>
        <w:rPr>
          <w:rFonts w:ascii="Calibri" w:hAnsi="Calibri" w:cs="Calibri"/>
          <w:color w:val="808080"/>
          <w:sz w:val="20"/>
          <w:szCs w:val="20"/>
        </w:rPr>
        <w:lastRenderedPageBreak/>
        <w:t>Popis navrženého řešení</w:t>
      </w:r>
    </w:p>
    <w:p w:rsidR="002D033F" w:rsidRPr="005F7273" w:rsidRDefault="002D033F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</w:p>
    <w:p w:rsidR="002D033F" w:rsidRPr="00FE2E0E" w:rsidRDefault="002D033F" w:rsidP="00FE2E0E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  <w:r w:rsidRPr="005F7273">
        <w:rPr>
          <w:rFonts w:asciiTheme="minorHAnsi" w:hAnsiTheme="minorHAnsi" w:cstheme="minorHAnsi"/>
          <w:u w:val="single"/>
        </w:rPr>
        <w:t>Stanoviště 1 (ul. Gerstnerova)</w:t>
      </w:r>
      <w:r>
        <w:rPr>
          <w:rFonts w:asciiTheme="minorHAnsi" w:hAnsiTheme="minorHAnsi" w:cstheme="minorHAnsi"/>
          <w:u w:val="single"/>
        </w:rPr>
        <w:t xml:space="preserve"> a S</w:t>
      </w:r>
      <w:r w:rsidRPr="005F7273">
        <w:rPr>
          <w:rFonts w:asciiTheme="minorHAnsi" w:hAnsiTheme="minorHAnsi" w:cstheme="minorHAnsi"/>
          <w:u w:val="single"/>
        </w:rPr>
        <w:t xml:space="preserve">tanoviště 2 (ul. </w:t>
      </w:r>
      <w:proofErr w:type="spellStart"/>
      <w:r w:rsidRPr="005F7273">
        <w:rPr>
          <w:rFonts w:asciiTheme="minorHAnsi" w:hAnsiTheme="minorHAnsi" w:cstheme="minorHAnsi"/>
          <w:u w:val="single"/>
        </w:rPr>
        <w:t>Zengerova</w:t>
      </w:r>
      <w:proofErr w:type="spellEnd"/>
      <w:r w:rsidRPr="005F7273">
        <w:rPr>
          <w:rFonts w:asciiTheme="minorHAnsi" w:hAnsiTheme="minorHAnsi" w:cstheme="minorHAnsi"/>
          <w:u w:val="single"/>
        </w:rPr>
        <w:t>)</w:t>
      </w:r>
    </w:p>
    <w:p w:rsidR="00FE2E0E" w:rsidRDefault="002D033F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ploše 6,9 x 7,5m Gerstnerova a 13,6 x 1,6m </w:t>
      </w:r>
      <w:proofErr w:type="spellStart"/>
      <w:r>
        <w:rPr>
          <w:rFonts w:asciiTheme="minorHAnsi" w:hAnsiTheme="minorHAnsi" w:cstheme="minorHAnsi"/>
        </w:rPr>
        <w:t>Zengerova</w:t>
      </w:r>
      <w:proofErr w:type="spellEnd"/>
      <w:r w:rsidR="0048559F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bude odstraněna ornice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15cm a podkladní zemina do hloubky pláně – 440mm. </w:t>
      </w:r>
    </w:p>
    <w:p w:rsidR="002D033F" w:rsidRDefault="002D033F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Budou osazeny chodníkové obruby 80 x 250 x 1000m. Budou položeny dvě vrstvy ze </w:t>
      </w:r>
      <w:proofErr w:type="spellStart"/>
      <w:r>
        <w:rPr>
          <w:rFonts w:asciiTheme="minorHAnsi" w:hAnsiTheme="minorHAnsi" w:cstheme="minorHAnsi"/>
        </w:rPr>
        <w:t>štěrkodrti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100mm + 250mm frakce 0 - 32. Vrstvy budou vyrovnány a zhutněny. Bude položena ložná vyrovnávací vrstva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30mm ze štěrku frakce 4 – 8. V celkové ploše bude položena betonová dlažba v odstínu přírodní. Dlažba bude </w:t>
      </w:r>
      <w:proofErr w:type="spellStart"/>
      <w:r>
        <w:rPr>
          <w:rFonts w:asciiTheme="minorHAnsi" w:hAnsiTheme="minorHAnsi" w:cstheme="minorHAnsi"/>
        </w:rPr>
        <w:t>zapískována</w:t>
      </w:r>
      <w:proofErr w:type="spellEnd"/>
      <w:r>
        <w:rPr>
          <w:rFonts w:asciiTheme="minorHAnsi" w:hAnsiTheme="minorHAnsi" w:cstheme="minorHAnsi"/>
        </w:rPr>
        <w:t xml:space="preserve">. </w:t>
      </w:r>
      <w:r w:rsidR="00A01F0A">
        <w:rPr>
          <w:rFonts w:asciiTheme="minorHAnsi" w:hAnsiTheme="minorHAnsi" w:cstheme="minorHAnsi"/>
        </w:rPr>
        <w:t xml:space="preserve">U stanoviště 1 bude v prostoru mezi novou zpevněnou plochou a stávajícím chodníkem odstraněna ornice v t l. 15cm, bude položena nová folie proti prorůstání plevele a navrch bude položen kačírek. Podél komunikace bude položena reliéfní betonová dlažba v odstínu červená a to z důvodu snížené obruby. </w:t>
      </w:r>
      <w:r>
        <w:rPr>
          <w:rFonts w:asciiTheme="minorHAnsi" w:hAnsiTheme="minorHAnsi" w:cstheme="minorHAnsi"/>
        </w:rPr>
        <w:t xml:space="preserve">Na závěr bude prostor 0,5m kolem nových obrub </w:t>
      </w:r>
      <w:proofErr w:type="spellStart"/>
      <w:r>
        <w:rPr>
          <w:rFonts w:asciiTheme="minorHAnsi" w:hAnsiTheme="minorHAnsi" w:cstheme="minorHAnsi"/>
        </w:rPr>
        <w:t>ohumusován</w:t>
      </w:r>
      <w:proofErr w:type="spellEnd"/>
      <w:r>
        <w:rPr>
          <w:rFonts w:asciiTheme="minorHAnsi" w:hAnsiTheme="minorHAnsi" w:cstheme="minorHAnsi"/>
        </w:rPr>
        <w:t xml:space="preserve">, oset a zalit. </w:t>
      </w:r>
    </w:p>
    <w:p w:rsidR="002D033F" w:rsidRDefault="002D033F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Kolem stanoviště bude zřízena ohrádka z ocelových plotových dílců. Sloupky budou demontovatelné a přišroubované do základové betonové patky.</w:t>
      </w:r>
    </w:p>
    <w:p w:rsidR="002D033F" w:rsidRPr="005F7273" w:rsidRDefault="0048559F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U Stanoviště 2 bude opravena stávající propadlá šachta, která bude opatřena novým poklopem. </w:t>
      </w:r>
    </w:p>
    <w:p w:rsidR="002D033F" w:rsidRPr="005F7273" w:rsidRDefault="002D033F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</w:p>
    <w:p w:rsidR="002D033F" w:rsidRDefault="002D033F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  <w:r w:rsidRPr="005F7273">
        <w:rPr>
          <w:rFonts w:asciiTheme="minorHAnsi" w:hAnsiTheme="minorHAnsi" w:cstheme="minorHAnsi"/>
          <w:u w:val="single"/>
        </w:rPr>
        <w:t>Stanoviště 3 (ul. Hornická)</w:t>
      </w:r>
    </w:p>
    <w:p w:rsidR="002D033F" w:rsidRDefault="00FE2E0E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Stávající stanoviště bude protaženo směrem k zadnímu chodníčku. Odstraní se asfaltové souvrství v předpokládané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100mm v ploše 26,1m2. Předpokládají se pod asfaltem stávající nestmelené podkladní vrstvy, které není nutno bourat. Odstraní se stávající silniční betonové obruby v délce 10,7m. Odstraní se ornice v 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15cm v ploše 37,6m2. Pod ornicí se rovněž v ploše 37,6m2 odstraní podkladní zemina do hloubky – 440mm.</w:t>
      </w:r>
    </w:p>
    <w:p w:rsidR="00005062" w:rsidRDefault="00FE2E0E" w:rsidP="00005062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Osadí se nové zapuštěné silniční obruby 150 x 150 x 1000 v délce 6,4m. Tyto obruby rozdělí živičný a dlážděný povrch. Osadí se nové silniční obruby 150 x 250 x 1000 v délce 6,2 a 3,9m. Vytvořený prostor se vyplní dvěma vrstvami štěrku stejně jako u stanoviště 1 a 2. Na podkladní štěrky bude položena vyrovnávací vrstva štěrku frakce 4 – 8 v 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30mm v ploše původní zeleně a v 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40mm v ploše původní živice. </w:t>
      </w:r>
      <w:r w:rsidR="00005062">
        <w:rPr>
          <w:rFonts w:asciiTheme="minorHAnsi" w:hAnsiTheme="minorHAnsi" w:cstheme="minorHAnsi"/>
        </w:rPr>
        <w:t xml:space="preserve">Na ložnou vrstvu bude vyskládána betonová dlažba stejně jako u stanoviště 1 a 2. Dlažba bude </w:t>
      </w:r>
      <w:proofErr w:type="spellStart"/>
      <w:r w:rsidR="00005062">
        <w:rPr>
          <w:rFonts w:asciiTheme="minorHAnsi" w:hAnsiTheme="minorHAnsi" w:cstheme="minorHAnsi"/>
        </w:rPr>
        <w:t>zapískována</w:t>
      </w:r>
      <w:proofErr w:type="spellEnd"/>
      <w:r w:rsidR="00005062">
        <w:rPr>
          <w:rFonts w:asciiTheme="minorHAnsi" w:hAnsiTheme="minorHAnsi" w:cstheme="minorHAnsi"/>
        </w:rPr>
        <w:t xml:space="preserve"> a spára mezi zapuštěnou obrubou a vozovkou bude zalita asfaltovou zálivkou v délce 6,4m.</w:t>
      </w:r>
      <w:r w:rsidR="00A01F0A">
        <w:rPr>
          <w:rFonts w:asciiTheme="minorHAnsi" w:hAnsiTheme="minorHAnsi" w:cstheme="minorHAnsi"/>
        </w:rPr>
        <w:t xml:space="preserve"> </w:t>
      </w:r>
      <w:r w:rsidR="00A01F0A">
        <w:rPr>
          <w:rFonts w:asciiTheme="minorHAnsi" w:hAnsiTheme="minorHAnsi" w:cstheme="minorHAnsi"/>
        </w:rPr>
        <w:t>Podél komunikace bude položena reliéfní betonová dlažba v odstínu červená a to z důvodu snížené obruby</w:t>
      </w:r>
      <w:r w:rsidR="00A01F0A">
        <w:rPr>
          <w:rFonts w:asciiTheme="minorHAnsi" w:hAnsiTheme="minorHAnsi" w:cstheme="minorHAnsi"/>
        </w:rPr>
        <w:t>.</w:t>
      </w:r>
    </w:p>
    <w:p w:rsidR="00FE2E0E" w:rsidRDefault="00005062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</w:rPr>
        <w:t xml:space="preserve">Kolem stanoviště bude stejným způsobem osazena ohrádka. </w:t>
      </w:r>
      <w:r w:rsidR="00A01F0A" w:rsidRPr="00A01F0A">
        <w:rPr>
          <w:rFonts w:asciiTheme="minorHAnsi" w:hAnsiTheme="minorHAnsi" w:cstheme="minorHAnsi"/>
          <w:u w:val="single"/>
        </w:rPr>
        <w:t>Vzdálenost ohrádky od krajního kolmého stání bude min. 0,25m!</w:t>
      </w:r>
    </w:p>
    <w:p w:rsidR="00FE2E0E" w:rsidRDefault="00FE2E0E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</w:p>
    <w:p w:rsidR="002D033F" w:rsidRDefault="002D033F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u w:val="single"/>
        </w:rPr>
      </w:pPr>
      <w:r w:rsidRPr="005F7273">
        <w:rPr>
          <w:rFonts w:asciiTheme="minorHAnsi" w:hAnsiTheme="minorHAnsi" w:cstheme="minorHAnsi"/>
          <w:u w:val="single"/>
        </w:rPr>
        <w:t>Stanoviště 4 (ul. Akademika Heyrovského)</w:t>
      </w:r>
      <w:bookmarkStart w:id="38" w:name="_GoBack"/>
      <w:bookmarkEnd w:id="38"/>
    </w:p>
    <w:p w:rsidR="00005062" w:rsidRDefault="00005062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V ploše chodníku bude odstraněna živice 6,7m2 v předpokládané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50mm + 40mm odstraněna podkladní štěrková vrstva. Předpokládá se, že podkladní vrstvy budou únosné, takže není nutné kopat do hloubky – 440mm. Budou odstraněny chodníkové betonové obruby v délce 14,3m. V ploše zeleně bude odstraněna ornice v 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15cm a podkladní vrstvy do hloubky – 440mm. Stávající inženýrské sítě budou ručně odkopány a uloženy do dělených chrániček HDPE s přesahem min. 0,5m do volného prostoru. Bude demontován stávající stožár VO. Po dodatečném ochránění všech sítí budou položeny chodníkové obruby a štěrkové vrstvy stejně jako u předchozích stanovišť. V ploše původní živice bude položena pouze ložná vrstva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30mm a dlažba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 xml:space="preserve">. 60mm. </w:t>
      </w:r>
    </w:p>
    <w:p w:rsidR="00005062" w:rsidRDefault="00005062" w:rsidP="002D033F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Stožár veřejného osvětlení bude opatrně demontován, očištěn od stávajícího betonu a znovu osazen do nové PVC </w:t>
      </w:r>
      <w:r w:rsidR="006421D5">
        <w:rPr>
          <w:rFonts w:asciiTheme="minorHAnsi" w:hAnsiTheme="minorHAnsi" w:cstheme="minorHAnsi"/>
        </w:rPr>
        <w:t xml:space="preserve">trubky, obetonován, </w:t>
      </w:r>
      <w:proofErr w:type="spellStart"/>
      <w:r w:rsidR="006421D5">
        <w:rPr>
          <w:rFonts w:asciiTheme="minorHAnsi" w:hAnsiTheme="minorHAnsi" w:cstheme="minorHAnsi"/>
        </w:rPr>
        <w:t>naspojkován</w:t>
      </w:r>
      <w:proofErr w:type="spellEnd"/>
      <w:r w:rsidR="006421D5">
        <w:rPr>
          <w:rFonts w:asciiTheme="minorHAnsi" w:hAnsiTheme="minorHAnsi" w:cstheme="minorHAnsi"/>
        </w:rPr>
        <w:t xml:space="preserve"> v souladu se správcem VO – TSMCH Daniel Hurník. </w:t>
      </w:r>
    </w:p>
    <w:p w:rsidR="002D033F" w:rsidRDefault="006421D5" w:rsidP="006421D5">
      <w:pPr>
        <w:pStyle w:val="Odstavecseseznamem"/>
        <w:spacing w:line="360" w:lineRule="auto"/>
        <w:ind w:left="720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Kolem přístřešku je rovněž navržena ohrádka. </w:t>
      </w:r>
    </w:p>
    <w:p w:rsidR="002D033F" w:rsidRPr="00CE3C72" w:rsidRDefault="002D033F" w:rsidP="00CE3C72">
      <w:pPr>
        <w:spacing w:line="360" w:lineRule="auto"/>
        <w:ind w:left="360"/>
        <w:jc w:val="both"/>
        <w:rPr>
          <w:rFonts w:asciiTheme="minorHAnsi" w:hAnsiTheme="minorHAnsi" w:cstheme="minorHAnsi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39" w:name="_Toc27300987"/>
      <w:r w:rsidRPr="006179DE">
        <w:rPr>
          <w:rFonts w:ascii="Calibri" w:hAnsi="Calibri" w:cs="Calibri"/>
          <w:color w:val="808080"/>
          <w:sz w:val="20"/>
          <w:szCs w:val="20"/>
        </w:rPr>
        <w:t>Technická a technologická zařízení</w:t>
      </w:r>
      <w:bookmarkEnd w:id="39"/>
    </w:p>
    <w:p w:rsidR="00907468" w:rsidRPr="00907468" w:rsidRDefault="00002B4E" w:rsidP="00907468">
      <w:pPr>
        <w:pStyle w:val="Nadpis1"/>
        <w:numPr>
          <w:ilvl w:val="2"/>
          <w:numId w:val="5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0" w:name="_Toc27300988"/>
      <w:r w:rsidRPr="006179DE">
        <w:rPr>
          <w:rFonts w:ascii="Calibri" w:hAnsi="Calibri"/>
          <w:b w:val="0"/>
          <w:i/>
          <w:sz w:val="20"/>
          <w:szCs w:val="20"/>
        </w:rPr>
        <w:t>Technické řešení</w:t>
      </w:r>
      <w:bookmarkEnd w:id="40"/>
    </w:p>
    <w:p w:rsidR="00002B4E" w:rsidRPr="006179DE" w:rsidRDefault="00002B4E" w:rsidP="00942DA7">
      <w:pPr>
        <w:pStyle w:val="Nadpis1"/>
        <w:numPr>
          <w:ilvl w:val="2"/>
          <w:numId w:val="5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1" w:name="_Toc27300989"/>
      <w:r w:rsidRPr="006179DE">
        <w:rPr>
          <w:rFonts w:ascii="Calibri" w:hAnsi="Calibri"/>
          <w:b w:val="0"/>
          <w:i/>
          <w:sz w:val="20"/>
          <w:szCs w:val="20"/>
        </w:rPr>
        <w:t>Výčet technických a technologických zařízení</w:t>
      </w:r>
      <w:bookmarkEnd w:id="41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:rsidR="00907468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2" w:name="_Toc27300990"/>
      <w:r w:rsidRPr="006179DE">
        <w:rPr>
          <w:rFonts w:ascii="Calibri" w:hAnsi="Calibri" w:cs="Calibri"/>
          <w:color w:val="808080"/>
          <w:sz w:val="20"/>
          <w:szCs w:val="20"/>
        </w:rPr>
        <w:t>Požárně bezpečnostní řešení</w:t>
      </w:r>
      <w:bookmarkEnd w:id="42"/>
    </w:p>
    <w:p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3" w:name="_Toc27300991"/>
      <w:r w:rsidRPr="006179DE">
        <w:rPr>
          <w:rFonts w:ascii="Calibri" w:hAnsi="Calibri"/>
          <w:b w:val="0"/>
          <w:i/>
          <w:sz w:val="20"/>
          <w:szCs w:val="20"/>
        </w:rPr>
        <w:t xml:space="preserve">Výpočet a posouzení </w:t>
      </w:r>
      <w:proofErr w:type="spellStart"/>
      <w:r w:rsidRPr="006179DE">
        <w:rPr>
          <w:rFonts w:ascii="Calibri" w:hAnsi="Calibri"/>
          <w:b w:val="0"/>
          <w:i/>
          <w:sz w:val="20"/>
          <w:szCs w:val="20"/>
        </w:rPr>
        <w:t>odstupových</w:t>
      </w:r>
      <w:proofErr w:type="spellEnd"/>
      <w:r w:rsidRPr="006179DE">
        <w:rPr>
          <w:rFonts w:ascii="Calibri" w:hAnsi="Calibri"/>
          <w:b w:val="0"/>
          <w:i/>
          <w:sz w:val="20"/>
          <w:szCs w:val="20"/>
        </w:rPr>
        <w:t xml:space="preserve"> vzdáleností a vymezení požárně nebezpečných prostorů</w:t>
      </w:r>
      <w:bookmarkEnd w:id="43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962AFF">
        <w:rPr>
          <w:rFonts w:ascii="Calibri" w:hAnsi="Calibri"/>
        </w:rPr>
        <w:t xml:space="preserve">Vzhledem k charakteru stavby není potřeba zohledňovat </w:t>
      </w:r>
      <w:proofErr w:type="spellStart"/>
      <w:r w:rsidRPr="00962AFF">
        <w:rPr>
          <w:rFonts w:ascii="Calibri" w:hAnsi="Calibri"/>
        </w:rPr>
        <w:t>odstupové</w:t>
      </w:r>
      <w:proofErr w:type="spellEnd"/>
      <w:r w:rsidRPr="00962AFF">
        <w:rPr>
          <w:rFonts w:ascii="Calibri" w:hAnsi="Calibri"/>
        </w:rPr>
        <w:t xml:space="preserve"> vzdálenosti ani PNP.</w:t>
      </w:r>
    </w:p>
    <w:p w:rsidR="00907468" w:rsidRPr="00B401FF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4" w:name="_Toc27300992"/>
      <w:r w:rsidRPr="006179DE">
        <w:rPr>
          <w:rFonts w:ascii="Calibri" w:hAnsi="Calibri"/>
          <w:b w:val="0"/>
          <w:i/>
          <w:sz w:val="20"/>
          <w:szCs w:val="20"/>
        </w:rPr>
        <w:t>Zajištění potřebného množství požární vody, popřípadě jiného hasiva</w:t>
      </w:r>
      <w:bookmarkEnd w:id="44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Stavba nemá vliv na stávající zdroje požární vody a jiného hasiva. </w:t>
      </w:r>
    </w:p>
    <w:p w:rsidR="00907468" w:rsidRPr="00B4298A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5" w:name="_Toc27300993"/>
      <w:r w:rsidRPr="006179DE">
        <w:rPr>
          <w:rFonts w:ascii="Calibri" w:hAnsi="Calibri"/>
          <w:b w:val="0"/>
          <w:i/>
          <w:sz w:val="20"/>
          <w:szCs w:val="20"/>
        </w:rPr>
        <w:t>Předpokládané vybavení stavby vyhrazenými požárně bezpečnostními zařízeními včetně stanovení požadavků pro provedení stavby</w:t>
      </w:r>
      <w:bookmarkEnd w:id="45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962AFF">
        <w:rPr>
          <w:rFonts w:ascii="Calibri" w:hAnsi="Calibri"/>
        </w:rPr>
        <w:t>Stavba vzhledem k svému charakteru není vybavena požárně bezpečnostním zařízením.</w:t>
      </w:r>
    </w:p>
    <w:p w:rsidR="00907468" w:rsidRPr="00962AFF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6"/>
        </w:numPr>
        <w:spacing w:before="0" w:after="0" w:line="360" w:lineRule="auto"/>
        <w:ind w:left="567" w:hanging="283"/>
        <w:rPr>
          <w:rFonts w:ascii="Calibri" w:hAnsi="Calibri"/>
          <w:b w:val="0"/>
          <w:i/>
          <w:sz w:val="20"/>
          <w:szCs w:val="20"/>
        </w:rPr>
      </w:pPr>
      <w:bookmarkStart w:id="46" w:name="_Toc27300994"/>
      <w:r w:rsidRPr="006179DE">
        <w:rPr>
          <w:rFonts w:ascii="Calibri" w:hAnsi="Calibri"/>
          <w:b w:val="0"/>
          <w:i/>
          <w:sz w:val="20"/>
          <w:szCs w:val="20"/>
        </w:rPr>
        <w:t>Zhodnocení přístupových komunikací a nástupních ploch pro požární techniku včetně možnosti provedení zásahu jednotek požární ochrany</w:t>
      </w:r>
      <w:bookmarkEnd w:id="46"/>
    </w:p>
    <w:p w:rsidR="00196FE1" w:rsidRDefault="008E46E4" w:rsidP="00196FE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Beze změny.</w:t>
      </w:r>
    </w:p>
    <w:p w:rsidR="00907468" w:rsidRDefault="00907468" w:rsidP="00196FE1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6D0059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7" w:name="_Toc27300995"/>
      <w:bookmarkEnd w:id="0"/>
      <w:bookmarkEnd w:id="1"/>
      <w:r>
        <w:rPr>
          <w:rFonts w:ascii="Calibri" w:hAnsi="Calibri" w:cs="Calibri"/>
          <w:color w:val="808080"/>
          <w:sz w:val="20"/>
          <w:szCs w:val="20"/>
        </w:rPr>
        <w:t>Úspora energie a tepelná ochrana</w:t>
      </w:r>
      <w:bookmarkEnd w:id="47"/>
    </w:p>
    <w:p w:rsidR="00002B4E" w:rsidRDefault="006D0059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</w:t>
      </w:r>
    </w:p>
    <w:p w:rsidR="00907468" w:rsidRPr="002D6C66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8" w:name="_Toc27300996"/>
      <w:r w:rsidRPr="006179DE">
        <w:rPr>
          <w:rFonts w:ascii="Calibri" w:hAnsi="Calibri" w:cs="Calibri"/>
          <w:color w:val="808080"/>
          <w:sz w:val="20"/>
          <w:szCs w:val="20"/>
        </w:rPr>
        <w:lastRenderedPageBreak/>
        <w:t>Hygienické požadavky na stavby, požadavky na pracovní a komunální prostředí</w:t>
      </w:r>
      <w:bookmarkEnd w:id="48"/>
    </w:p>
    <w:p w:rsidR="00002B4E" w:rsidRPr="00BE1724" w:rsidRDefault="00002B4E" w:rsidP="00942DA7">
      <w:pPr>
        <w:spacing w:line="360" w:lineRule="auto"/>
        <w:rPr>
          <w:rFonts w:ascii="Calibri" w:hAnsi="Calibri" w:cs="Calibri"/>
          <w:i/>
        </w:rPr>
      </w:pPr>
      <w:r w:rsidRPr="00BE1724">
        <w:rPr>
          <w:rFonts w:ascii="Calibri" w:hAnsi="Calibri" w:cs="Calibri"/>
          <w:i/>
        </w:rPr>
        <w:t>Zásady řešení parametrů stavby (větrání, vytápění, osvětlení, zásobování vodou, odpady apod.) a dále zásady řešení vlivu stavby na okolí (vibrace, hluk, prašnost apod.)</w:t>
      </w:r>
    </w:p>
    <w:p w:rsidR="00002B4E" w:rsidRDefault="00EF3606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Při výběru vhodných stanovišť byl kladen důraz na vzdálenost kontejnerů od obytných domů a to zejména z důvodu možného zápachu. </w:t>
      </w:r>
    </w:p>
    <w:p w:rsidR="00907468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1"/>
          <w:numId w:val="3"/>
        </w:numPr>
        <w:spacing w:before="0" w:after="0" w:line="360" w:lineRule="auto"/>
        <w:ind w:left="426" w:hanging="426"/>
        <w:rPr>
          <w:rFonts w:ascii="Calibri" w:hAnsi="Calibri" w:cs="Calibri"/>
          <w:color w:val="808080"/>
          <w:sz w:val="20"/>
          <w:szCs w:val="20"/>
        </w:rPr>
      </w:pPr>
      <w:bookmarkStart w:id="49" w:name="_Toc27300997"/>
      <w:r w:rsidRPr="006179DE">
        <w:rPr>
          <w:rFonts w:ascii="Calibri" w:hAnsi="Calibri" w:cs="Calibri"/>
          <w:color w:val="808080"/>
          <w:sz w:val="20"/>
          <w:szCs w:val="20"/>
        </w:rPr>
        <w:t>Zásady ochrany stavby před negativními účinky vnějšího prostředí</w:t>
      </w:r>
      <w:bookmarkEnd w:id="49"/>
    </w:p>
    <w:p w:rsid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pronikání radonu</w:t>
      </w:r>
    </w:p>
    <w:p w:rsidR="00942DA7" w:rsidRDefault="00942DA7" w:rsidP="00942DA7">
      <w:pPr>
        <w:spacing w:line="360" w:lineRule="auto"/>
        <w:ind w:left="720"/>
        <w:rPr>
          <w:rFonts w:ascii="Calibri" w:hAnsi="Calibri"/>
        </w:rPr>
      </w:pPr>
      <w:r w:rsidRPr="00942DA7">
        <w:rPr>
          <w:rFonts w:ascii="Calibri" w:hAnsi="Calibri" w:cs="Times New Roman"/>
          <w:bCs/>
          <w:kern w:val="32"/>
        </w:rPr>
        <w:t>Není řešeno</w:t>
      </w:r>
      <w:r w:rsidR="002816CF">
        <w:rPr>
          <w:rFonts w:ascii="Calibri" w:hAnsi="Calibri" w:cs="Times New Roman"/>
          <w:bCs/>
          <w:kern w:val="32"/>
        </w:rPr>
        <w:t>.</w:t>
      </w:r>
      <w:r w:rsidR="002816CF" w:rsidRPr="002816CF">
        <w:rPr>
          <w:rFonts w:ascii="Calibri" w:hAnsi="Calibri"/>
        </w:rPr>
        <w:t xml:space="preserve"> </w:t>
      </w:r>
    </w:p>
    <w:p w:rsidR="00907468" w:rsidRPr="00942DA7" w:rsidRDefault="00907468" w:rsidP="00942DA7">
      <w:pPr>
        <w:spacing w:line="360" w:lineRule="auto"/>
        <w:ind w:left="720"/>
        <w:rPr>
          <w:rFonts w:ascii="Calibri" w:hAnsi="Calibri" w:cs="Times New Roman"/>
          <w:bCs/>
          <w:kern w:val="32"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bludnými proudy</w:t>
      </w:r>
    </w:p>
    <w:p w:rsid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V místě stavby se nenacház</w:t>
      </w:r>
      <w:r w:rsidR="002816CF">
        <w:rPr>
          <w:rFonts w:ascii="Calibri" w:hAnsi="Calibri"/>
        </w:rPr>
        <w:t>ej</w:t>
      </w:r>
      <w:r w:rsidRPr="006D0059">
        <w:rPr>
          <w:rFonts w:ascii="Calibri" w:hAnsi="Calibri"/>
        </w:rPr>
        <w:t>í bludné proudy.</w:t>
      </w:r>
    </w:p>
    <w:p w:rsidR="00907468" w:rsidRDefault="00907468" w:rsidP="00942DA7">
      <w:pPr>
        <w:spacing w:line="360" w:lineRule="auto"/>
        <w:ind w:left="709"/>
        <w:rPr>
          <w:rFonts w:ascii="Calibri" w:hAnsi="Calibri"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technickou seizmicitou</w:t>
      </w:r>
    </w:p>
    <w:p w:rsid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Stavba se nenachází v oblasti se seizmicitou</w:t>
      </w:r>
    </w:p>
    <w:p w:rsidR="00907468" w:rsidRPr="006D0059" w:rsidRDefault="00907468" w:rsidP="00942DA7">
      <w:pPr>
        <w:spacing w:line="360" w:lineRule="auto"/>
        <w:ind w:left="709"/>
        <w:rPr>
          <w:rFonts w:ascii="Calibri" w:hAnsi="Calibri"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Ochrana před hlukem</w:t>
      </w:r>
    </w:p>
    <w:p w:rsidR="00907468" w:rsidRDefault="007C4FF0" w:rsidP="00942DA7">
      <w:pPr>
        <w:spacing w:line="360" w:lineRule="auto"/>
        <w:ind w:left="709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:rsidR="007C4FF0" w:rsidRDefault="007C4FF0" w:rsidP="00942DA7">
      <w:pPr>
        <w:spacing w:line="360" w:lineRule="auto"/>
        <w:ind w:left="709"/>
        <w:rPr>
          <w:rFonts w:ascii="Calibri" w:hAnsi="Calibri"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Protipovodňová opatření</w:t>
      </w:r>
    </w:p>
    <w:p w:rsidR="006D0059" w:rsidRDefault="007C4FF0" w:rsidP="00942DA7">
      <w:pPr>
        <w:spacing w:line="360" w:lineRule="auto"/>
        <w:ind w:left="709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:rsidR="00907468" w:rsidRPr="006D0059" w:rsidRDefault="00907468" w:rsidP="00942DA7">
      <w:pPr>
        <w:spacing w:line="360" w:lineRule="auto"/>
        <w:ind w:left="709"/>
        <w:rPr>
          <w:rFonts w:ascii="Calibri" w:hAnsi="Calibri"/>
        </w:rPr>
      </w:pPr>
    </w:p>
    <w:p w:rsidR="006D0059" w:rsidRPr="006D0059" w:rsidRDefault="006D0059" w:rsidP="00942DA7">
      <w:pPr>
        <w:numPr>
          <w:ilvl w:val="0"/>
          <w:numId w:val="21"/>
        </w:numPr>
        <w:spacing w:line="360" w:lineRule="auto"/>
        <w:rPr>
          <w:rFonts w:ascii="Calibri" w:hAnsi="Calibri" w:cs="Times New Roman"/>
          <w:b/>
          <w:bCs/>
          <w:color w:val="7F7F7F"/>
          <w:kern w:val="32"/>
        </w:rPr>
      </w:pPr>
      <w:r w:rsidRPr="006D0059">
        <w:rPr>
          <w:rFonts w:ascii="Calibri" w:hAnsi="Calibri" w:cs="Times New Roman"/>
          <w:b/>
          <w:bCs/>
          <w:color w:val="7F7F7F"/>
          <w:kern w:val="32"/>
        </w:rPr>
        <w:t>Ostatní účinky (vliv poddolování, výskyt metanu apod.)</w:t>
      </w:r>
    </w:p>
    <w:p w:rsidR="006D0059" w:rsidRPr="006D0059" w:rsidRDefault="006D0059" w:rsidP="00942DA7">
      <w:pPr>
        <w:spacing w:line="360" w:lineRule="auto"/>
        <w:ind w:left="709"/>
        <w:rPr>
          <w:rFonts w:ascii="Calibri" w:hAnsi="Calibri"/>
        </w:rPr>
      </w:pPr>
      <w:r w:rsidRPr="006D0059">
        <w:rPr>
          <w:rFonts w:ascii="Calibri" w:hAnsi="Calibri"/>
        </w:rPr>
        <w:t>Ostatní účinky v dané lokalitě nejsou.</w:t>
      </w:r>
    </w:p>
    <w:p w:rsidR="002816CF" w:rsidRPr="00122D28" w:rsidRDefault="002816CF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50" w:name="_Toc27300998"/>
      <w:r w:rsidRPr="006179DE">
        <w:rPr>
          <w:rFonts w:ascii="Calibri" w:hAnsi="Calibri" w:cs="Calibri"/>
          <w:sz w:val="20"/>
          <w:szCs w:val="20"/>
        </w:rPr>
        <w:t>PŘIPOJENÍ NA TECHNICKOU INFRASTRUKTURU</w:t>
      </w:r>
      <w:bookmarkEnd w:id="50"/>
    </w:p>
    <w:p w:rsidR="00002B4E" w:rsidRPr="006179DE" w:rsidRDefault="00002B4E" w:rsidP="00942DA7">
      <w:pPr>
        <w:pStyle w:val="Nadpis1"/>
        <w:numPr>
          <w:ilvl w:val="2"/>
          <w:numId w:val="7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1" w:name="_Toc27300999"/>
      <w:proofErr w:type="spellStart"/>
      <w:r w:rsidRPr="006179DE">
        <w:rPr>
          <w:rFonts w:ascii="Calibri" w:hAnsi="Calibri"/>
          <w:color w:val="808080"/>
          <w:sz w:val="20"/>
          <w:szCs w:val="20"/>
        </w:rPr>
        <w:t>Napojovací</w:t>
      </w:r>
      <w:proofErr w:type="spellEnd"/>
      <w:r w:rsidRPr="006179DE">
        <w:rPr>
          <w:rFonts w:ascii="Calibri" w:hAnsi="Calibri"/>
          <w:color w:val="808080"/>
          <w:sz w:val="20"/>
          <w:szCs w:val="20"/>
        </w:rPr>
        <w:t xml:space="preserve"> místa technické infrastruktury, přeložky</w:t>
      </w:r>
      <w:bookmarkEnd w:id="51"/>
    </w:p>
    <w:p w:rsidR="00002B4E" w:rsidRDefault="0084420D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Je uvažována přeložka stožáru VO a přívodního kabelu. Dále jsou uvažována dodatečné ochrany podzemních sítí: ČEZ NN, CETIN a TSMCH rozvody VO. Stávající sítě budou uloženy do dělených chrániček HDPE s přesahem do volného prostoru, pokud to lze min. 0,5m. </w:t>
      </w:r>
      <w:r w:rsidR="001F4525">
        <w:rPr>
          <w:rFonts w:ascii="Calibri" w:hAnsi="Calibri"/>
        </w:rPr>
        <w:t>Celkem se jedná o 30m chrániček, které jsou součástí rozpočtu.</w:t>
      </w:r>
    </w:p>
    <w:p w:rsidR="00907468" w:rsidRPr="00E21CBF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7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2" w:name="_Toc27301000"/>
      <w:r w:rsidRPr="006179DE">
        <w:rPr>
          <w:rFonts w:ascii="Calibri" w:hAnsi="Calibri"/>
          <w:color w:val="808080"/>
          <w:sz w:val="20"/>
          <w:szCs w:val="20"/>
        </w:rPr>
        <w:t>Připojovací rozměry, výkonné kapacity a délky</w:t>
      </w:r>
      <w:bookmarkEnd w:id="52"/>
    </w:p>
    <w:p w:rsidR="00002B4E" w:rsidRDefault="001647DC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</w:t>
      </w:r>
      <w:r w:rsidR="00BA1900">
        <w:rPr>
          <w:rFonts w:ascii="Calibri" w:hAnsi="Calibri"/>
        </w:rPr>
        <w:t>.</w:t>
      </w:r>
    </w:p>
    <w:p w:rsidR="00907468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53" w:name="_Toc27301001"/>
      <w:r w:rsidRPr="006179DE">
        <w:rPr>
          <w:rFonts w:ascii="Calibri" w:hAnsi="Calibri" w:cs="Calibri"/>
          <w:sz w:val="20"/>
          <w:szCs w:val="20"/>
        </w:rPr>
        <w:lastRenderedPageBreak/>
        <w:t>DOPRAVNÍ ŘEŠENÍ</w:t>
      </w:r>
      <w:bookmarkEnd w:id="53"/>
    </w:p>
    <w:p w:rsidR="00002B4E" w:rsidRPr="006179D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4" w:name="_Toc27301002"/>
      <w:r w:rsidRPr="006179DE">
        <w:rPr>
          <w:rFonts w:ascii="Calibri" w:hAnsi="Calibri"/>
          <w:color w:val="808080"/>
          <w:sz w:val="20"/>
          <w:szCs w:val="20"/>
        </w:rPr>
        <w:t>Popis dopravního řešení</w:t>
      </w:r>
      <w:bookmarkEnd w:id="54"/>
    </w:p>
    <w:p w:rsidR="005E2638" w:rsidRDefault="00B81FBD" w:rsidP="005E2638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Beze změny.</w:t>
      </w:r>
    </w:p>
    <w:p w:rsidR="00907468" w:rsidRDefault="00907468" w:rsidP="005E2638">
      <w:pPr>
        <w:spacing w:line="360" w:lineRule="auto"/>
        <w:jc w:val="both"/>
        <w:rPr>
          <w:rFonts w:asciiTheme="minorHAnsi" w:hAnsiTheme="minorHAnsi"/>
        </w:rPr>
      </w:pPr>
    </w:p>
    <w:p w:rsidR="00002B4E" w:rsidRPr="006179D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5" w:name="_Toc27301003"/>
      <w:r w:rsidRPr="006179DE">
        <w:rPr>
          <w:rFonts w:ascii="Calibri" w:hAnsi="Calibri"/>
          <w:color w:val="808080"/>
          <w:sz w:val="20"/>
          <w:szCs w:val="20"/>
        </w:rPr>
        <w:t>Napojení území na stávající dopravní infrastrukturu</w:t>
      </w:r>
      <w:bookmarkEnd w:id="55"/>
    </w:p>
    <w:p w:rsidR="001647DC" w:rsidRDefault="00B81FBD" w:rsidP="001647DC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Beze změny.</w:t>
      </w:r>
    </w:p>
    <w:p w:rsidR="00907468" w:rsidRPr="001647DC" w:rsidRDefault="00907468" w:rsidP="001647DC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6" w:name="_Toc27301004"/>
      <w:r w:rsidRPr="006179DE">
        <w:rPr>
          <w:rFonts w:ascii="Calibri" w:hAnsi="Calibri"/>
          <w:color w:val="808080"/>
          <w:sz w:val="20"/>
          <w:szCs w:val="20"/>
        </w:rPr>
        <w:t>Doprava v klidu</w:t>
      </w:r>
      <w:bookmarkEnd w:id="56"/>
    </w:p>
    <w:p w:rsidR="00B35C9D" w:rsidRDefault="00B81FBD" w:rsidP="00B35C9D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Neřeší se. </w:t>
      </w:r>
    </w:p>
    <w:p w:rsidR="00907468" w:rsidRPr="00B35C9D" w:rsidRDefault="00907468" w:rsidP="00B35C9D">
      <w:pPr>
        <w:spacing w:line="360" w:lineRule="auto"/>
        <w:jc w:val="both"/>
        <w:rPr>
          <w:rFonts w:ascii="Calibri" w:hAnsi="Calibri"/>
        </w:rPr>
      </w:pPr>
    </w:p>
    <w:p w:rsidR="00002B4E" w:rsidRDefault="00002B4E" w:rsidP="00942DA7">
      <w:pPr>
        <w:pStyle w:val="Nadpis1"/>
        <w:numPr>
          <w:ilvl w:val="2"/>
          <w:numId w:val="8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57" w:name="_Toc27301005"/>
      <w:r w:rsidRPr="006179DE">
        <w:rPr>
          <w:rFonts w:ascii="Calibri" w:hAnsi="Calibri"/>
          <w:color w:val="808080"/>
          <w:sz w:val="20"/>
          <w:szCs w:val="20"/>
        </w:rPr>
        <w:t>Pěší a cyklistické stezky</w:t>
      </w:r>
      <w:bookmarkEnd w:id="57"/>
    </w:p>
    <w:p w:rsidR="00002B4E" w:rsidRDefault="0017536B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Neřeší se.</w:t>
      </w:r>
    </w:p>
    <w:p w:rsidR="00907468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58" w:name="_Toc27301006"/>
      <w:r w:rsidRPr="006179DE">
        <w:rPr>
          <w:rFonts w:ascii="Calibri" w:hAnsi="Calibri" w:cs="Calibri"/>
          <w:sz w:val="20"/>
          <w:szCs w:val="20"/>
        </w:rPr>
        <w:t>ŘEŠENÍ VEGETACE A SOUVISEJÍCÍCH TERÉNNÍCH ÚPRAV</w:t>
      </w:r>
      <w:bookmarkEnd w:id="58"/>
    </w:p>
    <w:p w:rsidR="00DC3993" w:rsidRPr="00DC3993" w:rsidRDefault="00DC3993" w:rsidP="00942DA7">
      <w:pPr>
        <w:pStyle w:val="Nadpis1"/>
        <w:numPr>
          <w:ilvl w:val="2"/>
          <w:numId w:val="23"/>
        </w:numPr>
        <w:spacing w:before="0" w:after="0" w:line="360" w:lineRule="auto"/>
        <w:ind w:left="851"/>
        <w:rPr>
          <w:rFonts w:ascii="Calibri" w:hAnsi="Calibri"/>
          <w:color w:val="808080"/>
          <w:sz w:val="20"/>
          <w:szCs w:val="20"/>
        </w:rPr>
      </w:pPr>
      <w:bookmarkStart w:id="59" w:name="_Toc27301007"/>
      <w:r w:rsidRPr="00DC3993">
        <w:rPr>
          <w:rFonts w:ascii="Calibri" w:hAnsi="Calibri"/>
          <w:color w:val="808080"/>
          <w:sz w:val="20"/>
          <w:szCs w:val="20"/>
        </w:rPr>
        <w:t>T</w:t>
      </w:r>
      <w:r>
        <w:rPr>
          <w:rFonts w:ascii="Calibri" w:hAnsi="Calibri"/>
          <w:color w:val="808080"/>
          <w:sz w:val="20"/>
          <w:szCs w:val="20"/>
        </w:rPr>
        <w:t>e</w:t>
      </w:r>
      <w:r w:rsidRPr="00DC3993">
        <w:rPr>
          <w:rFonts w:ascii="Calibri" w:hAnsi="Calibri"/>
          <w:color w:val="808080"/>
          <w:sz w:val="20"/>
          <w:szCs w:val="20"/>
        </w:rPr>
        <w:t>rénní úpravy</w:t>
      </w:r>
      <w:bookmarkEnd w:id="59"/>
    </w:p>
    <w:p w:rsidR="00907468" w:rsidRPr="00F83024" w:rsidRDefault="00AE1574" w:rsidP="00F83024">
      <w:pPr>
        <w:pStyle w:val="cc"/>
        <w:spacing w:before="0" w:beforeAutospacing="0" w:after="0" w:afterAutospacing="0" w:line="360" w:lineRule="auto"/>
        <w:jc w:val="both"/>
        <w:rPr>
          <w:rFonts w:ascii="Calibri" w:hAnsi="Calibr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 xml:space="preserve">Vzhledem k tomu, že se jedná o rovinný terén, není třeba terénních úprav. Jsou uvažovány pouze 0,5m pruhy kolem nových obrub, které budou </w:t>
      </w:r>
      <w:proofErr w:type="spellStart"/>
      <w:r w:rsidR="00890ABF">
        <w:rPr>
          <w:rFonts w:asciiTheme="minorHAnsi" w:hAnsiTheme="minorHAnsi" w:cs="Tahoma"/>
          <w:sz w:val="20"/>
          <w:szCs w:val="20"/>
        </w:rPr>
        <w:t>ohumusovány</w:t>
      </w:r>
      <w:proofErr w:type="spellEnd"/>
      <w:r w:rsidR="00890ABF">
        <w:rPr>
          <w:rFonts w:asciiTheme="minorHAnsi" w:hAnsiTheme="minorHAnsi" w:cs="Tahoma"/>
          <w:sz w:val="20"/>
          <w:szCs w:val="20"/>
        </w:rPr>
        <w:t xml:space="preserve"> a osety travním semenem. </w:t>
      </w:r>
    </w:p>
    <w:p w:rsidR="00DC3993" w:rsidRDefault="00DC3993" w:rsidP="00942DA7">
      <w:pPr>
        <w:pStyle w:val="Nadpis1"/>
        <w:numPr>
          <w:ilvl w:val="2"/>
          <w:numId w:val="23"/>
        </w:numPr>
        <w:spacing w:before="0" w:after="0" w:line="360" w:lineRule="auto"/>
        <w:ind w:left="851"/>
        <w:rPr>
          <w:rFonts w:ascii="Calibri" w:hAnsi="Calibri"/>
          <w:color w:val="808080"/>
          <w:sz w:val="20"/>
          <w:szCs w:val="20"/>
        </w:rPr>
      </w:pPr>
      <w:bookmarkStart w:id="60" w:name="_Toc27301008"/>
      <w:r w:rsidRPr="00DC3993">
        <w:rPr>
          <w:rFonts w:ascii="Calibri" w:hAnsi="Calibri"/>
          <w:color w:val="808080"/>
          <w:sz w:val="20"/>
          <w:szCs w:val="20"/>
        </w:rPr>
        <w:t>Použité vegetační prvky</w:t>
      </w:r>
      <w:bookmarkEnd w:id="60"/>
    </w:p>
    <w:p w:rsidR="00907468" w:rsidRPr="00F83024" w:rsidRDefault="00890ABF" w:rsidP="00F83024">
      <w:pPr>
        <w:pStyle w:val="cc"/>
        <w:spacing w:before="0" w:beforeAutospacing="0" w:after="0" w:afterAutospacing="0" w:line="360" w:lineRule="auto"/>
        <w:rPr>
          <w:rFonts w:ascii="Calibri" w:hAnsi="Calibri" w:cs="Tahoma"/>
          <w:sz w:val="20"/>
          <w:szCs w:val="20"/>
        </w:rPr>
      </w:pPr>
      <w:r>
        <w:rPr>
          <w:rFonts w:ascii="Calibri" w:hAnsi="Calibri" w:cs="Tahoma"/>
          <w:sz w:val="20"/>
          <w:szCs w:val="20"/>
        </w:rPr>
        <w:t>Viz bod a)</w:t>
      </w:r>
    </w:p>
    <w:p w:rsidR="00DC3993" w:rsidRPr="00DC3993" w:rsidRDefault="00DC3993" w:rsidP="00942DA7">
      <w:pPr>
        <w:pStyle w:val="Nadpis1"/>
        <w:numPr>
          <w:ilvl w:val="2"/>
          <w:numId w:val="23"/>
        </w:numPr>
        <w:spacing w:before="0" w:after="0" w:line="360" w:lineRule="auto"/>
        <w:ind w:left="851"/>
        <w:rPr>
          <w:rFonts w:ascii="Calibri" w:hAnsi="Calibri"/>
          <w:color w:val="808080"/>
          <w:sz w:val="20"/>
          <w:szCs w:val="20"/>
        </w:rPr>
      </w:pPr>
      <w:bookmarkStart w:id="61" w:name="_Toc27301009"/>
      <w:r w:rsidRPr="00DC3993">
        <w:rPr>
          <w:rFonts w:ascii="Calibri" w:hAnsi="Calibri"/>
          <w:color w:val="808080"/>
          <w:sz w:val="20"/>
          <w:szCs w:val="20"/>
        </w:rPr>
        <w:t>Biotechnická, protierozní opatření</w:t>
      </w:r>
      <w:bookmarkEnd w:id="61"/>
    </w:p>
    <w:p w:rsidR="00002B4E" w:rsidRDefault="00DC3993" w:rsidP="00942DA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Není řešeno.</w:t>
      </w:r>
    </w:p>
    <w:p w:rsidR="00907468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62" w:name="_Toc27301010"/>
      <w:r w:rsidRPr="006179DE">
        <w:rPr>
          <w:rFonts w:ascii="Calibri" w:hAnsi="Calibri" w:cs="Calibri"/>
          <w:sz w:val="20"/>
          <w:szCs w:val="20"/>
        </w:rPr>
        <w:t>POPIS VLIVŮ STAVBY NA ŽIVOTNÍ PROSTŘEDÍ A JEHO OCHRANA</w:t>
      </w:r>
      <w:bookmarkEnd w:id="62"/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3" w:name="_Toc27301011"/>
      <w:r w:rsidRPr="006179DE">
        <w:rPr>
          <w:rFonts w:ascii="Calibri" w:hAnsi="Calibri"/>
          <w:color w:val="808080"/>
          <w:sz w:val="20"/>
          <w:szCs w:val="20"/>
        </w:rPr>
        <w:t>Vliv na životní prostředí – ovzduší, hluk, voda, odpady, půda</w:t>
      </w:r>
      <w:bookmarkEnd w:id="63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27024C">
        <w:rPr>
          <w:rFonts w:ascii="Calibri" w:hAnsi="Calibri"/>
        </w:rPr>
        <w:t>Stavba nebude mít negativní vliv na jednotlivé složky životního prostředí.</w:t>
      </w:r>
    </w:p>
    <w:p w:rsidR="00907468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Kvalita ovzduší a prašnost:</w:t>
      </w:r>
    </w:p>
    <w:p w:rsidR="00002B4E" w:rsidRPr="003100A0" w:rsidRDefault="00002B4E" w:rsidP="00942DA7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 xml:space="preserve">Při realizaci stavby lze předpokládat na staveništi a v jeho bezprostřední blízkosti zvýšené emise výfukových plynů a prachu. Prašnost během realizace stavebních prací nutno minimalizovat technologickými opatřeními – především údržbou manipulačních ploch a technologickou kázní. </w:t>
      </w:r>
    </w:p>
    <w:p w:rsidR="00002B4E" w:rsidRPr="003100A0" w:rsidRDefault="00002B4E" w:rsidP="00942DA7">
      <w:pPr>
        <w:pStyle w:val="4ZakladniPGP"/>
        <w:spacing w:line="360" w:lineRule="auto"/>
        <w:ind w:firstLine="0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3100A0">
        <w:rPr>
          <w:rFonts w:ascii="Calibri" w:hAnsi="Calibri" w:cs="Calibri"/>
          <w:i/>
          <w:sz w:val="20"/>
          <w:szCs w:val="20"/>
          <w:u w:val="single"/>
        </w:rPr>
        <w:t>Při stavebních pracích je nutno zajistit následující opatření ke snížení prašnosti: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K bourání bude použito takových postupů a prostředků, které zajistí minimální produkci prachu do ovzduší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Po dobu veškerých demoličních, výkopových a ostatních prací je potřeba používat vozidla stavební mechanizmy, které splňují příslušné emisní limity na základě platné legislativy pro mobilní zdroje.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lastRenderedPageBreak/>
        <w:t>Nesmí být spalovány jakékoliv odpady včetně bioodpadu.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 xml:space="preserve">Při veškeré stavební činnosti a při manipulaci se sypkými materiály je nutné eliminovat produkci prachu do ovzduší. Skladovaný prašný materiál bude řádně zakryt a při manipulaci s ním bude pokud možno zkrápěn vodou, aby se zamezilo nadměrné prašnosti. Materiály, u nichž je vysoké riziko prášení, musí být uloženy ve vhodných uzavíratelných obalech nebo musí být skladovány nejlépe v krytých prostorech. Důležité je jejich co nejrychlejší zpracování. Nepotřebné zbytky se musí co nejdříve odvést ze staveniště. 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vyjíždějící ze stavby musí být řádně očištěna, aby nedocházelo ke znečišťování veřejných komunikací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Případné znečištění vozovky musí být bez průtahů odstraněno a vozovka uvedena do původního stavu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Vozidla dopravující sypké materiály musí používat k zakrytí hmot plachty</w:t>
      </w:r>
    </w:p>
    <w:p w:rsidR="00002B4E" w:rsidRPr="003100A0" w:rsidRDefault="00002B4E" w:rsidP="00942DA7">
      <w:pPr>
        <w:pStyle w:val="4ZakladniPGP"/>
        <w:numPr>
          <w:ilvl w:val="0"/>
          <w:numId w:val="14"/>
        </w:numPr>
        <w:spacing w:before="0" w:line="360" w:lineRule="auto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Odkrytou stavební plochu je nutno v případě zvýšené prašnosti zkrápět. V suchém období se kropí jak prostor zemních prací, tak staveništní komunikace a to i několikrát denně. Pravidelným skrápěním, údržbou komunikací a manipulačních ploch se sekundární prašnosti maximálně zamezí.</w:t>
      </w:r>
    </w:p>
    <w:p w:rsidR="00002B4E" w:rsidRPr="003100A0" w:rsidRDefault="00002B4E" w:rsidP="00942DA7">
      <w:pPr>
        <w:pStyle w:val="4ZakladniPGP"/>
        <w:spacing w:before="0" w:line="360" w:lineRule="auto"/>
        <w:ind w:firstLine="0"/>
        <w:jc w:val="both"/>
        <w:rPr>
          <w:rFonts w:ascii="Calibri" w:hAnsi="Calibri" w:cs="Calibri"/>
          <w:sz w:val="20"/>
          <w:szCs w:val="20"/>
        </w:rPr>
      </w:pPr>
      <w:r w:rsidRPr="003100A0">
        <w:rPr>
          <w:rFonts w:ascii="Calibri" w:hAnsi="Calibri" w:cs="Calibri"/>
          <w:sz w:val="20"/>
          <w:szCs w:val="20"/>
        </w:rPr>
        <w:t>Vlastní opatření budou záviset na povětrnostních podmínkách a v rámci výstavby budou k tomu přijímána patřičná opatření.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3100A0">
        <w:rPr>
          <w:rFonts w:ascii="Calibri" w:hAnsi="Calibri"/>
        </w:rPr>
        <w:t>Provoz zařízení staveniště bude pouze dočasný do doby dokončení vlastní stavby.</w:t>
      </w:r>
    </w:p>
    <w:p w:rsidR="00907468" w:rsidRPr="003100A0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3100A0" w:rsidRDefault="00002B4E" w:rsidP="00942DA7">
      <w:pPr>
        <w:spacing w:line="360" w:lineRule="auto"/>
        <w:jc w:val="both"/>
        <w:rPr>
          <w:rFonts w:ascii="Calibri" w:hAnsi="Calibri"/>
          <w:i/>
          <w:u w:val="single"/>
        </w:rPr>
      </w:pPr>
      <w:r w:rsidRPr="003100A0">
        <w:rPr>
          <w:rFonts w:ascii="Calibri" w:hAnsi="Calibri"/>
          <w:i/>
          <w:u w:val="single"/>
        </w:rPr>
        <w:t>Prašnost během provozu:</w:t>
      </w:r>
    </w:p>
    <w:p w:rsidR="00B01337" w:rsidRDefault="00E74147" w:rsidP="00B01337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</w:t>
      </w:r>
      <w:r w:rsidR="004C0D2D">
        <w:rPr>
          <w:rFonts w:ascii="Calibri" w:hAnsi="Calibri"/>
        </w:rPr>
        <w:t>epředpokládá se zvýšení prašnosti</w:t>
      </w:r>
      <w:r w:rsidR="00B01337" w:rsidRPr="00B01337">
        <w:rPr>
          <w:rFonts w:ascii="Calibri" w:hAnsi="Calibri"/>
        </w:rPr>
        <w:t>.</w:t>
      </w:r>
    </w:p>
    <w:p w:rsidR="00907468" w:rsidRPr="00B01337" w:rsidRDefault="00907468" w:rsidP="00B01337">
      <w:pPr>
        <w:spacing w:line="360" w:lineRule="auto"/>
        <w:jc w:val="both"/>
        <w:rPr>
          <w:rFonts w:ascii="Calibri" w:hAnsi="Calibri"/>
        </w:rPr>
      </w:pP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Hluk:</w:t>
      </w:r>
    </w:p>
    <w:p w:rsidR="00002B4E" w:rsidRDefault="000B61A7" w:rsidP="00942DA7">
      <w:pPr>
        <w:spacing w:line="360" w:lineRule="auto"/>
        <w:jc w:val="both"/>
        <w:rPr>
          <w:rFonts w:ascii="Calibri" w:hAnsi="Calibri"/>
        </w:rPr>
      </w:pPr>
      <w:r w:rsidRPr="00207D0C">
        <w:rPr>
          <w:rFonts w:ascii="Calibri" w:hAnsi="Calibri"/>
        </w:rPr>
        <w:t>Provozem nebudou překračovány limitní hodnoty ekvivalentní hladiny hluku pro danou lokalitu v denní době. Zvýšené hlukové zatížení se očekává v průběhu stavby. Po realizaci příslušných organizačních opatření se však nepředpokládá překročení limitních hodnot hluku ze stavební činnosti.</w:t>
      </w:r>
      <w:r w:rsidR="00002B4E" w:rsidRPr="0027024C">
        <w:rPr>
          <w:rFonts w:ascii="Calibri" w:hAnsi="Calibri"/>
        </w:rPr>
        <w:t xml:space="preserve"> </w:t>
      </w:r>
    </w:p>
    <w:p w:rsidR="00907468" w:rsidRPr="0027024C" w:rsidRDefault="00907468" w:rsidP="00942DA7">
      <w:pPr>
        <w:spacing w:line="360" w:lineRule="auto"/>
        <w:jc w:val="both"/>
        <w:rPr>
          <w:rFonts w:ascii="Calibri" w:hAnsi="Calibri"/>
        </w:rPr>
      </w:pP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Voda:</w:t>
      </w:r>
    </w:p>
    <w:p w:rsidR="00B01337" w:rsidRDefault="00B01337" w:rsidP="00B01337">
      <w:pPr>
        <w:spacing w:line="360" w:lineRule="auto"/>
        <w:jc w:val="both"/>
        <w:rPr>
          <w:rFonts w:asciiTheme="minorHAnsi" w:hAnsiTheme="minorHAnsi" w:cstheme="minorHAnsi"/>
        </w:rPr>
      </w:pPr>
      <w:r w:rsidRPr="00B01337">
        <w:rPr>
          <w:rFonts w:ascii="Calibri" w:hAnsi="Calibri"/>
        </w:rPr>
        <w:t xml:space="preserve">Navrhovaná stavba bude budována s vědomím nutnosti ochrany podzemních a povrchových vod, čemuž odpovídá stavební řešení. </w:t>
      </w:r>
      <w:r w:rsidRPr="00207D0C">
        <w:rPr>
          <w:rFonts w:ascii="Calibri" w:hAnsi="Calibri"/>
        </w:rPr>
        <w:t xml:space="preserve">Vzhledem k charakteru stavby a následného provozu se nepředpokládají změny charakteristiky vodního režimu daného území. </w:t>
      </w:r>
      <w:r w:rsidRPr="00B01337">
        <w:rPr>
          <w:rFonts w:ascii="Calibri" w:hAnsi="Calibri"/>
        </w:rPr>
        <w:t xml:space="preserve">Látky nebezpečné vodám budou při stavbě používány v nejnutnějším omezeném rozsahu a bude zaručeno, že i při případné drobné havárii nedojde k jejich úniku do kanalizace a vodoteče. </w:t>
      </w:r>
      <w:r>
        <w:rPr>
          <w:rFonts w:ascii="Calibri" w:hAnsi="Calibri"/>
        </w:rPr>
        <w:t xml:space="preserve">Při provozu nebude docházet ke znečištění povrchových ani podzemních vod. </w:t>
      </w:r>
    </w:p>
    <w:p w:rsidR="00907468" w:rsidRDefault="00907468" w:rsidP="00B01337">
      <w:pPr>
        <w:spacing w:line="360" w:lineRule="auto"/>
        <w:jc w:val="both"/>
        <w:rPr>
          <w:rFonts w:ascii="Calibri" w:hAnsi="Calibri"/>
        </w:rPr>
      </w:pP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Odpady:</w:t>
      </w:r>
    </w:p>
    <w:p w:rsidR="00B01337" w:rsidRPr="00705B53" w:rsidRDefault="00B01337" w:rsidP="00B01337">
      <w:pPr>
        <w:spacing w:line="360" w:lineRule="auto"/>
        <w:jc w:val="both"/>
        <w:rPr>
          <w:rFonts w:ascii="Calibri" w:hAnsi="Calibri"/>
        </w:rPr>
      </w:pPr>
      <w:r w:rsidRPr="00705B53">
        <w:rPr>
          <w:rFonts w:ascii="Calibri" w:hAnsi="Calibri"/>
        </w:rPr>
        <w:t>Likvidace odpadů - po dobu výstavby:</w:t>
      </w:r>
    </w:p>
    <w:p w:rsidR="00B01337" w:rsidRPr="00440A4C" w:rsidRDefault="00B01337" w:rsidP="00B01337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lastRenderedPageBreak/>
        <w:t>K vytváření odpadů, které jsou potencionálním nebezpečím z pohledu ochrany životního prostředí, dochází během výstavby objektů. Ve všech případech se jedná o separované shromažďování produkovaných odpadů a následný odvoz podle smluvních vztahů s jednotlivými specializovanými organizacemi.</w:t>
      </w:r>
      <w:r w:rsidRPr="00440A4C">
        <w:rPr>
          <w:rFonts w:ascii="Calibri" w:hAnsi="Calibri"/>
        </w:rPr>
        <w:tab/>
        <w:t xml:space="preserve">      </w:t>
      </w: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6237"/>
        <w:gridCol w:w="1417"/>
      </w:tblGrid>
      <w:tr w:rsidR="00B01337" w:rsidRPr="00440A4C" w:rsidTr="00495DBF">
        <w:tc>
          <w:tcPr>
            <w:tcW w:w="1418" w:type="dxa"/>
            <w:tcBorders>
              <w:bottom w:val="nil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Kód druhu odpadu</w:t>
            </w:r>
          </w:p>
        </w:tc>
        <w:tc>
          <w:tcPr>
            <w:tcW w:w="6237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Název druhu odpadu</w:t>
            </w:r>
          </w:p>
        </w:tc>
        <w:tc>
          <w:tcPr>
            <w:tcW w:w="1417" w:type="dxa"/>
            <w:tcBorders>
              <w:left w:val="nil"/>
              <w:bottom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Kategorie odpadu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Hobliny, odřezky, dřevěná deska, </w:t>
            </w:r>
            <w:proofErr w:type="spellStart"/>
            <w:r w:rsidRPr="00440A4C">
              <w:rPr>
                <w:rFonts w:ascii="Calibri" w:hAnsi="Calibri"/>
              </w:rPr>
              <w:t>dřevotř</w:t>
            </w:r>
            <w:proofErr w:type="spellEnd"/>
            <w:r w:rsidRPr="00440A4C">
              <w:rPr>
                <w:rFonts w:ascii="Calibri" w:hAnsi="Calibri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03 01 05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Piliny, hobliny, </w:t>
            </w:r>
            <w:proofErr w:type="spellStart"/>
            <w:proofErr w:type="gramStart"/>
            <w:r w:rsidRPr="00440A4C">
              <w:rPr>
                <w:rFonts w:ascii="Calibri" w:hAnsi="Calibri"/>
              </w:rPr>
              <w:t>dřevo,neuvedené</w:t>
            </w:r>
            <w:proofErr w:type="spellEnd"/>
            <w:proofErr w:type="gramEnd"/>
            <w:r w:rsidRPr="00440A4C">
              <w:rPr>
                <w:rFonts w:ascii="Calibri" w:hAnsi="Calibri"/>
              </w:rPr>
              <w:t xml:space="preserve"> pod 03 01 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Kaly z odlučovačů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Olej z odlučovače oleje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13 05 08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odpadů z lapáků písku a odlučovačů oleje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Papírové a lepenkové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Plastové obaly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Dřevěné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Kovové obaly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15 01 10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Obaly obsahující zbytky nebezpečných látek nebo obaly těmito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15 02 02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Absorpční činidla, </w:t>
            </w:r>
            <w:proofErr w:type="spellStart"/>
            <w:r w:rsidRPr="00440A4C">
              <w:rPr>
                <w:rFonts w:ascii="Calibri" w:hAnsi="Calibri"/>
              </w:rPr>
              <w:t>filtr.mat</w:t>
            </w:r>
            <w:proofErr w:type="spellEnd"/>
            <w:r w:rsidRPr="00440A4C">
              <w:rPr>
                <w:rFonts w:ascii="Calibri" w:hAnsi="Calibri"/>
              </w:rPr>
              <w:t xml:space="preserve">., </w:t>
            </w:r>
            <w:proofErr w:type="gramStart"/>
            <w:r w:rsidRPr="00440A4C">
              <w:rPr>
                <w:rFonts w:ascii="Calibri" w:hAnsi="Calibri"/>
              </w:rPr>
              <w:t>čistící  tkaniny</w:t>
            </w:r>
            <w:proofErr w:type="gramEnd"/>
            <w:r w:rsidRPr="00440A4C">
              <w:rPr>
                <w:rFonts w:ascii="Calibri" w:hAnsi="Calibri"/>
              </w:rPr>
              <w:t xml:space="preserve"> znečištěné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Beton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Cihly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Tašky a keramické výrobky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r w:rsidRPr="00440A4C">
              <w:rPr>
                <w:rFonts w:ascii="Calibri" w:hAnsi="Calibri"/>
              </w:rPr>
              <w:t>keram.výrobků</w:t>
            </w:r>
            <w:proofErr w:type="spellEnd"/>
            <w:r w:rsidRPr="00440A4C">
              <w:rPr>
                <w:rFonts w:ascii="Calibri" w:hAnsi="Calibri"/>
              </w:rPr>
              <w:t xml:space="preserve">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17 01 07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Směsi nebo oddělené frakce betonu, cihel, tašek a </w:t>
            </w:r>
            <w:proofErr w:type="spellStart"/>
            <w:r w:rsidRPr="00440A4C">
              <w:rPr>
                <w:rFonts w:ascii="Calibri" w:hAnsi="Calibri"/>
              </w:rPr>
              <w:t>keram.výrobků</w:t>
            </w:r>
            <w:proofErr w:type="spellEnd"/>
            <w:r w:rsidRPr="00440A4C">
              <w:rPr>
                <w:rFonts w:ascii="Calibri" w:hAnsi="Calibri"/>
              </w:rPr>
              <w:t xml:space="preserve"> neobsažené pod číslem 17 01 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Dřevo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Plasty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17 02 04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Sklo, plasty a dřevo obsahující nebezpečné látky, nebo nebezpečnými látkami znečištěné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Asfaltové směsi obsahující dehet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17 03 02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Asfaltové směsi neuvedené pod číslem 17 03 01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Zinek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Železo a ocel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Směsné kovy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17 04 09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Kovový odpad znečištěný nebezpečnými látkami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17 04 11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Kabely neuvedené pod 17 04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17 05 03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Zemina a kamení obsahující nebezpečné látky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N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17 05 04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Zemina a kamení neuvedené pod číslem17 05 03 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17 06 04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Izolační materiály neuvedené pod čísly </w:t>
            </w:r>
            <w:proofErr w:type="gramStart"/>
            <w:r w:rsidRPr="00440A4C">
              <w:rPr>
                <w:rFonts w:ascii="Calibri" w:hAnsi="Calibri"/>
              </w:rPr>
              <w:t>17 06 01 a   17 06 03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17 09 04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Směsné stavební a demoliční odpady neuvedené pod čísly </w:t>
            </w:r>
            <w:proofErr w:type="gramStart"/>
            <w:r w:rsidRPr="00440A4C">
              <w:rPr>
                <w:rFonts w:ascii="Calibri" w:hAnsi="Calibri"/>
              </w:rPr>
              <w:t>17 09 01,  17 09 02</w:t>
            </w:r>
            <w:proofErr w:type="gramEnd"/>
            <w:r w:rsidRPr="00440A4C">
              <w:rPr>
                <w:rFonts w:ascii="Calibri" w:hAnsi="Calibri"/>
              </w:rPr>
              <w:t xml:space="preserve"> a 17 09 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20 01 11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Textilní materiály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20 02 01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Biologicky rozložitelný odpad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Směsný komunální odpad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  <w:tr w:rsidR="00B01337" w:rsidRPr="00440A4C" w:rsidTr="00495DBF">
        <w:tc>
          <w:tcPr>
            <w:tcW w:w="1418" w:type="dxa"/>
            <w:tcBorders>
              <w:top w:val="nil"/>
              <w:righ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20 03 04</w:t>
            </w:r>
          </w:p>
        </w:tc>
        <w:tc>
          <w:tcPr>
            <w:tcW w:w="6237" w:type="dxa"/>
            <w:tcBorders>
              <w:top w:val="nil"/>
              <w:left w:val="single" w:sz="4" w:space="0" w:color="auto"/>
              <w:bottom w:val="thickThinSmallGap" w:sz="12" w:space="0" w:color="auto"/>
              <w:right w:val="single" w:sz="4" w:space="0" w:color="auto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 xml:space="preserve">Kal ze septiků, žump a chemických toalet </w:t>
            </w:r>
          </w:p>
        </w:tc>
        <w:tc>
          <w:tcPr>
            <w:tcW w:w="1417" w:type="dxa"/>
            <w:tcBorders>
              <w:top w:val="nil"/>
              <w:left w:val="nil"/>
            </w:tcBorders>
          </w:tcPr>
          <w:p w:rsidR="00B01337" w:rsidRPr="00440A4C" w:rsidRDefault="00B01337" w:rsidP="00495DBF">
            <w:pPr>
              <w:jc w:val="both"/>
              <w:rPr>
                <w:rFonts w:ascii="Calibri" w:hAnsi="Calibri"/>
              </w:rPr>
            </w:pPr>
            <w:r w:rsidRPr="00440A4C">
              <w:rPr>
                <w:rFonts w:ascii="Calibri" w:hAnsi="Calibri"/>
              </w:rPr>
              <w:t>O</w:t>
            </w:r>
          </w:p>
        </w:tc>
      </w:tr>
    </w:tbl>
    <w:p w:rsidR="00876E56" w:rsidRDefault="00876E56" w:rsidP="00B01337">
      <w:pPr>
        <w:spacing w:line="360" w:lineRule="auto"/>
        <w:jc w:val="both"/>
        <w:rPr>
          <w:rFonts w:ascii="Calibri" w:hAnsi="Calibri"/>
        </w:rPr>
      </w:pPr>
    </w:p>
    <w:p w:rsidR="00B01337" w:rsidRDefault="00B01337" w:rsidP="000C6DC8">
      <w:pPr>
        <w:spacing w:line="360" w:lineRule="auto"/>
        <w:jc w:val="both"/>
        <w:rPr>
          <w:rFonts w:ascii="Calibri" w:hAnsi="Calibri"/>
        </w:rPr>
      </w:pPr>
      <w:r w:rsidRPr="00440A4C">
        <w:rPr>
          <w:rFonts w:ascii="Calibri" w:hAnsi="Calibri"/>
        </w:rPr>
        <w:lastRenderedPageBreak/>
        <w:t xml:space="preserve">Nakládání s odpady bude zajištěno dodavatelem stavby jako původcem odpadu. Výše uvedené druhy odpadů budou shromažďovány odděleně v odpovídajících sběrných nádobách. </w:t>
      </w:r>
    </w:p>
    <w:p w:rsidR="00876E56" w:rsidRPr="00440A4C" w:rsidRDefault="00876E56" w:rsidP="00B01337">
      <w:pPr>
        <w:spacing w:line="360" w:lineRule="auto"/>
        <w:jc w:val="both"/>
        <w:rPr>
          <w:rFonts w:ascii="Calibri" w:hAnsi="Calibri"/>
        </w:rPr>
      </w:pPr>
    </w:p>
    <w:p w:rsidR="00002B4E" w:rsidRPr="006F7F2F" w:rsidRDefault="00002B4E" w:rsidP="00942DA7">
      <w:pPr>
        <w:spacing w:line="360" w:lineRule="auto"/>
        <w:jc w:val="both"/>
        <w:rPr>
          <w:rFonts w:ascii="Calibri" w:hAnsi="Calibri"/>
          <w:b/>
          <w:color w:val="808080"/>
        </w:rPr>
      </w:pPr>
      <w:r w:rsidRPr="006F7F2F">
        <w:rPr>
          <w:rFonts w:ascii="Calibri" w:hAnsi="Calibri"/>
          <w:b/>
          <w:color w:val="808080"/>
        </w:rPr>
        <w:t>Půda:</w:t>
      </w:r>
    </w:p>
    <w:p w:rsidR="00B01337" w:rsidRPr="00B01337" w:rsidRDefault="00FE5648" w:rsidP="00B01337">
      <w:pPr>
        <w:spacing w:line="360" w:lineRule="auto"/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 xml:space="preserve">Budou provedeny odkopávky kolem obrub. </w:t>
      </w:r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4" w:name="_Toc27301012"/>
      <w:r w:rsidRPr="006179DE">
        <w:rPr>
          <w:rFonts w:ascii="Calibri" w:hAnsi="Calibri"/>
          <w:color w:val="808080"/>
          <w:sz w:val="20"/>
          <w:szCs w:val="20"/>
        </w:rPr>
        <w:t>Vliv na přírodu a krajinu (ochrana dřevin, ochrana památných stromů, ochrana rostlin a živočichů apod.), zachování ekologických funkcí a vazeb v krajině</w:t>
      </w:r>
      <w:bookmarkEnd w:id="64"/>
    </w:p>
    <w:p w:rsidR="00B01337" w:rsidRDefault="00B01337" w:rsidP="00B01337">
      <w:pPr>
        <w:spacing w:line="360" w:lineRule="auto"/>
        <w:jc w:val="both"/>
        <w:rPr>
          <w:rFonts w:ascii="Calibri" w:hAnsi="Calibri"/>
        </w:rPr>
      </w:pPr>
      <w:r w:rsidRPr="00B01337">
        <w:rPr>
          <w:rFonts w:ascii="Calibri" w:hAnsi="Calibri"/>
        </w:rPr>
        <w:t>Z hlediska zákona č. 114/92 Sb. o ochraně přírody a krajiny není území posuzované stavby předmětem plošné ochrany. Žádné památné stromy se v řešeném území nenacházejí.</w:t>
      </w:r>
      <w:r w:rsidRPr="00B01337">
        <w:rPr>
          <w:rFonts w:ascii="Calibri" w:hAnsi="Calibri" w:cs="Calibri"/>
        </w:rPr>
        <w:t xml:space="preserve"> </w:t>
      </w:r>
      <w:r w:rsidRPr="00B01337">
        <w:rPr>
          <w:rFonts w:ascii="Calibri" w:hAnsi="Calibri"/>
        </w:rPr>
        <w:t xml:space="preserve">Realizací </w:t>
      </w:r>
      <w:r w:rsidR="00F67ED6">
        <w:rPr>
          <w:rFonts w:ascii="Calibri" w:hAnsi="Calibri"/>
        </w:rPr>
        <w:t>stavby</w:t>
      </w:r>
      <w:r w:rsidRPr="00B01337">
        <w:rPr>
          <w:rFonts w:ascii="Calibri" w:hAnsi="Calibri"/>
        </w:rPr>
        <w:t xml:space="preserve"> nedojde ke zrušení ekologických funkcí a vazeb v krajině.</w:t>
      </w:r>
    </w:p>
    <w:p w:rsidR="00876E56" w:rsidRPr="00B01337" w:rsidRDefault="00876E56" w:rsidP="00B0133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5" w:name="_Toc27301013"/>
      <w:r w:rsidRPr="006179DE">
        <w:rPr>
          <w:rFonts w:ascii="Calibri" w:hAnsi="Calibri"/>
          <w:color w:val="808080"/>
          <w:sz w:val="20"/>
          <w:szCs w:val="20"/>
        </w:rPr>
        <w:t xml:space="preserve">Vliv na soustavu </w:t>
      </w:r>
      <w:r w:rsidR="00954571">
        <w:rPr>
          <w:rFonts w:ascii="Calibri" w:hAnsi="Calibri"/>
          <w:color w:val="808080"/>
          <w:sz w:val="20"/>
          <w:szCs w:val="20"/>
        </w:rPr>
        <w:t>chráněných</w:t>
      </w:r>
      <w:r w:rsidRPr="006179DE">
        <w:rPr>
          <w:rFonts w:ascii="Calibri" w:hAnsi="Calibri"/>
          <w:color w:val="808080"/>
          <w:sz w:val="20"/>
          <w:szCs w:val="20"/>
        </w:rPr>
        <w:t xml:space="preserve"> území Natura 2000</w:t>
      </w:r>
      <w:bookmarkEnd w:id="65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4E3B76">
        <w:rPr>
          <w:rFonts w:ascii="Calibri" w:hAnsi="Calibri"/>
        </w:rPr>
        <w:t>Stavba nezasahuje do soustavy chráněných území evropského významu.</w:t>
      </w:r>
    </w:p>
    <w:p w:rsidR="00876E56" w:rsidRDefault="00876E56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6" w:name="_Toc27301014"/>
      <w:r w:rsidRPr="006179DE">
        <w:rPr>
          <w:rFonts w:ascii="Calibri" w:hAnsi="Calibri"/>
          <w:color w:val="808080"/>
          <w:sz w:val="20"/>
          <w:szCs w:val="20"/>
        </w:rPr>
        <w:t>Návrh zohlednění podmínek ze závěru zjišťovacího řízení EIA</w:t>
      </w:r>
      <w:bookmarkEnd w:id="66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4E3B76">
        <w:rPr>
          <w:rFonts w:ascii="Calibri" w:hAnsi="Calibri"/>
        </w:rPr>
        <w:t>Zjišťovací řízení EIA nebylo provedeno. Stavba si jej nevyžaduje.</w:t>
      </w:r>
    </w:p>
    <w:p w:rsidR="00876E56" w:rsidRDefault="00876E56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2"/>
          <w:numId w:val="9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67" w:name="_Toc507500444"/>
      <w:bookmarkStart w:id="68" w:name="_Toc27301015"/>
      <w:r w:rsidRPr="006179DE">
        <w:rPr>
          <w:rFonts w:ascii="Calibri" w:hAnsi="Calibri"/>
          <w:color w:val="808080"/>
          <w:sz w:val="20"/>
          <w:szCs w:val="20"/>
        </w:rPr>
        <w:t>Navrhovaná ochranná a bezpečnostní pásma, rozsah omezení a podmínky ochrany podle jiných právních předpisů</w:t>
      </w:r>
      <w:bookmarkEnd w:id="67"/>
      <w:bookmarkEnd w:id="68"/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213E93">
        <w:rPr>
          <w:rFonts w:ascii="Calibri" w:hAnsi="Calibri"/>
        </w:rPr>
        <w:t>Nevznikají nová ochranná a bezpečnostní pásma.</w:t>
      </w:r>
    </w:p>
    <w:p w:rsidR="00876E56" w:rsidRDefault="00876E56" w:rsidP="00942DA7">
      <w:pPr>
        <w:spacing w:line="360" w:lineRule="auto"/>
        <w:jc w:val="both"/>
        <w:rPr>
          <w:rFonts w:ascii="Calibri" w:hAnsi="Calibri"/>
        </w:rPr>
      </w:pPr>
    </w:p>
    <w:p w:rsidR="00002B4E" w:rsidRPr="006179DE" w:rsidRDefault="00002B4E" w:rsidP="00942DA7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69" w:name="_Toc27301016"/>
      <w:r w:rsidRPr="006179DE">
        <w:rPr>
          <w:rFonts w:ascii="Calibri" w:hAnsi="Calibri" w:cs="Calibri"/>
          <w:sz w:val="20"/>
          <w:szCs w:val="20"/>
        </w:rPr>
        <w:t>OCHRANA OBYVATELSTVA</w:t>
      </w:r>
      <w:bookmarkEnd w:id="69"/>
    </w:p>
    <w:p w:rsidR="00002B4E" w:rsidRPr="004E3B76" w:rsidRDefault="00002B4E" w:rsidP="00942DA7">
      <w:pPr>
        <w:spacing w:line="360" w:lineRule="auto"/>
        <w:rPr>
          <w:rFonts w:ascii="Calibri" w:hAnsi="Calibri" w:cs="Calibri"/>
          <w:i/>
        </w:rPr>
      </w:pPr>
      <w:r w:rsidRPr="004E3B76">
        <w:rPr>
          <w:rFonts w:ascii="Calibri" w:hAnsi="Calibri" w:cs="Calibri"/>
          <w:i/>
        </w:rPr>
        <w:t>Splnění základních požadavků z hlediska plnění úkolů ochrany obyvatelstva</w:t>
      </w:r>
    </w:p>
    <w:p w:rsidR="00002B4E" w:rsidRDefault="00002B4E" w:rsidP="00942DA7">
      <w:pPr>
        <w:spacing w:line="360" w:lineRule="auto"/>
        <w:jc w:val="both"/>
        <w:rPr>
          <w:rFonts w:ascii="Calibri" w:hAnsi="Calibri"/>
        </w:rPr>
      </w:pPr>
      <w:r w:rsidRPr="00D37293">
        <w:rPr>
          <w:rFonts w:ascii="Calibri" w:hAnsi="Calibri"/>
        </w:rPr>
        <w:t>Návrhem stavby nevznikají požadavky z hlediska plnění úkolů ochrany obyvatelstva.</w:t>
      </w:r>
    </w:p>
    <w:p w:rsidR="00876E56" w:rsidRDefault="00876E56" w:rsidP="00942DA7">
      <w:pPr>
        <w:spacing w:line="360" w:lineRule="auto"/>
        <w:jc w:val="both"/>
        <w:rPr>
          <w:rFonts w:ascii="Calibri" w:hAnsi="Calibri"/>
        </w:rPr>
      </w:pPr>
    </w:p>
    <w:p w:rsidR="001D63CE" w:rsidRDefault="00075339" w:rsidP="00075339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b w:val="0"/>
          <w:sz w:val="20"/>
          <w:szCs w:val="20"/>
        </w:rPr>
      </w:pPr>
      <w:bookmarkStart w:id="70" w:name="_Toc27301017"/>
      <w:r w:rsidRPr="00075339">
        <w:rPr>
          <w:rFonts w:ascii="Calibri" w:hAnsi="Calibri" w:cs="Calibri"/>
          <w:sz w:val="20"/>
          <w:szCs w:val="20"/>
        </w:rPr>
        <w:t>ZÁSADY ORGANIZACE VÝSTAVBY</w:t>
      </w:r>
      <w:bookmarkEnd w:id="70"/>
      <w:r>
        <w:rPr>
          <w:rFonts w:ascii="Calibri" w:hAnsi="Calibri" w:cs="Calibri"/>
          <w:sz w:val="20"/>
          <w:szCs w:val="20"/>
        </w:rPr>
        <w:t xml:space="preserve"> </w:t>
      </w:r>
    </w:p>
    <w:p w:rsidR="00954571" w:rsidRDefault="00954571" w:rsidP="00954571">
      <w:pPr>
        <w:pStyle w:val="Nadpis1"/>
        <w:numPr>
          <w:ilvl w:val="2"/>
          <w:numId w:val="3"/>
        </w:numPr>
        <w:spacing w:before="0" w:after="0" w:line="360" w:lineRule="auto"/>
        <w:ind w:left="567" w:hanging="283"/>
        <w:rPr>
          <w:rFonts w:ascii="Calibri" w:hAnsi="Calibri"/>
          <w:color w:val="808080"/>
          <w:sz w:val="20"/>
          <w:szCs w:val="20"/>
        </w:rPr>
      </w:pPr>
      <w:bookmarkStart w:id="71" w:name="_Toc27301018"/>
      <w:r>
        <w:rPr>
          <w:rFonts w:ascii="Calibri" w:hAnsi="Calibri"/>
          <w:color w:val="808080"/>
          <w:sz w:val="20"/>
          <w:szCs w:val="20"/>
        </w:rPr>
        <w:t>Napojení staveniště na stávající dopravní a technickou infrastrukturu</w:t>
      </w:r>
      <w:bookmarkEnd w:id="71"/>
    </w:p>
    <w:p w:rsidR="002B5C21" w:rsidRDefault="00991F22" w:rsidP="002B5C2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Napojení staveniště bude z</w:t>
      </w:r>
      <w:r w:rsidR="00B245E7">
        <w:rPr>
          <w:rFonts w:asciiTheme="minorHAnsi" w:hAnsiTheme="minorHAnsi" w:cstheme="minorHAnsi"/>
        </w:rPr>
        <w:t xml:space="preserve"> ulic přilehlých, tedy Gerstnerova, </w:t>
      </w:r>
      <w:proofErr w:type="spellStart"/>
      <w:r w:rsidR="00B245E7">
        <w:rPr>
          <w:rFonts w:asciiTheme="minorHAnsi" w:hAnsiTheme="minorHAnsi" w:cstheme="minorHAnsi"/>
        </w:rPr>
        <w:t>Zengerova</w:t>
      </w:r>
      <w:proofErr w:type="spellEnd"/>
      <w:r w:rsidR="00B245E7">
        <w:rPr>
          <w:rFonts w:asciiTheme="minorHAnsi" w:hAnsiTheme="minorHAnsi" w:cstheme="minorHAnsi"/>
        </w:rPr>
        <w:t xml:space="preserve">, Hornická a </w:t>
      </w:r>
      <w:proofErr w:type="spellStart"/>
      <w:r w:rsidR="00B245E7">
        <w:rPr>
          <w:rFonts w:asciiTheme="minorHAnsi" w:hAnsiTheme="minorHAnsi" w:cstheme="minorHAnsi"/>
        </w:rPr>
        <w:t>A</w:t>
      </w:r>
      <w:proofErr w:type="spellEnd"/>
      <w:r w:rsidR="00B245E7">
        <w:rPr>
          <w:rFonts w:asciiTheme="minorHAnsi" w:hAnsiTheme="minorHAnsi" w:cstheme="minorHAnsi"/>
        </w:rPr>
        <w:t xml:space="preserve">. Heyrovského. </w:t>
      </w:r>
      <w:r>
        <w:rPr>
          <w:rFonts w:asciiTheme="minorHAnsi" w:hAnsiTheme="minorHAnsi" w:cstheme="minorHAnsi"/>
        </w:rPr>
        <w:t xml:space="preserve"> </w:t>
      </w:r>
    </w:p>
    <w:p w:rsidR="000D1F32" w:rsidRDefault="000D1F32" w:rsidP="002B5C21">
      <w:pPr>
        <w:jc w:val="both"/>
        <w:rPr>
          <w:rFonts w:asciiTheme="minorHAnsi" w:hAnsiTheme="minorHAnsi" w:cstheme="minorHAnsi"/>
        </w:rPr>
      </w:pPr>
    </w:p>
    <w:p w:rsidR="005767ED" w:rsidRPr="005767ED" w:rsidRDefault="005767ED" w:rsidP="005767ED">
      <w:pPr>
        <w:pStyle w:val="Odstavecseseznamem"/>
        <w:numPr>
          <w:ilvl w:val="2"/>
          <w:numId w:val="3"/>
        </w:numPr>
        <w:ind w:left="567" w:hanging="283"/>
        <w:rPr>
          <w:rFonts w:asciiTheme="minorHAnsi" w:hAnsiTheme="minorHAnsi" w:cstheme="minorHAnsi"/>
          <w:b/>
          <w:color w:val="808080" w:themeColor="background1" w:themeShade="80"/>
        </w:rPr>
      </w:pPr>
      <w:r w:rsidRPr="005767ED">
        <w:rPr>
          <w:rFonts w:asciiTheme="minorHAnsi" w:hAnsiTheme="minorHAnsi" w:cstheme="minorHAnsi"/>
          <w:b/>
          <w:color w:val="808080" w:themeColor="background1" w:themeShade="80"/>
        </w:rPr>
        <w:t>maximální dočasné a trvalé zábory pro staveniště</w:t>
      </w:r>
    </w:p>
    <w:p w:rsidR="005767ED" w:rsidRDefault="00B245E7" w:rsidP="002B5C21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Předpokládá se pouze zábor o ploše stanovišť.</w:t>
      </w:r>
    </w:p>
    <w:p w:rsidR="000D1F32" w:rsidRDefault="000D1F32" w:rsidP="002B5C21">
      <w:pPr>
        <w:jc w:val="both"/>
        <w:rPr>
          <w:rFonts w:asciiTheme="minorHAnsi" w:hAnsiTheme="minorHAnsi" w:cstheme="minorHAnsi"/>
        </w:rPr>
      </w:pPr>
    </w:p>
    <w:p w:rsidR="005767ED" w:rsidRPr="005767ED" w:rsidRDefault="005767ED" w:rsidP="005767ED">
      <w:pPr>
        <w:pStyle w:val="Odstavecseseznamem"/>
        <w:numPr>
          <w:ilvl w:val="2"/>
          <w:numId w:val="3"/>
        </w:numPr>
        <w:ind w:left="567" w:hanging="283"/>
        <w:jc w:val="both"/>
        <w:rPr>
          <w:rFonts w:asciiTheme="minorHAnsi" w:hAnsiTheme="minorHAnsi" w:cstheme="minorHAnsi"/>
          <w:b/>
          <w:color w:val="808080" w:themeColor="background1" w:themeShade="80"/>
        </w:rPr>
      </w:pPr>
      <w:r w:rsidRPr="005767ED">
        <w:rPr>
          <w:rFonts w:asciiTheme="minorHAnsi" w:hAnsiTheme="minorHAnsi" w:cstheme="minorHAnsi"/>
          <w:b/>
          <w:color w:val="808080" w:themeColor="background1" w:themeShade="80"/>
        </w:rPr>
        <w:t xml:space="preserve">požadavky na bezbariérové </w:t>
      </w:r>
      <w:proofErr w:type="spellStart"/>
      <w:r w:rsidRPr="005767ED">
        <w:rPr>
          <w:rFonts w:asciiTheme="minorHAnsi" w:hAnsiTheme="minorHAnsi" w:cstheme="minorHAnsi"/>
          <w:b/>
          <w:color w:val="808080" w:themeColor="background1" w:themeShade="80"/>
        </w:rPr>
        <w:t>obchozí</w:t>
      </w:r>
      <w:proofErr w:type="spellEnd"/>
      <w:r w:rsidRPr="005767ED">
        <w:rPr>
          <w:rFonts w:asciiTheme="minorHAnsi" w:hAnsiTheme="minorHAnsi" w:cstheme="minorHAnsi"/>
          <w:b/>
          <w:color w:val="808080" w:themeColor="background1" w:themeShade="80"/>
        </w:rPr>
        <w:t xml:space="preserve"> trasy,</w:t>
      </w:r>
    </w:p>
    <w:p w:rsidR="002B5C21" w:rsidRDefault="00EC224A" w:rsidP="00EC224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 rámci výs</w:t>
      </w:r>
      <w:r w:rsidR="008F5D24">
        <w:rPr>
          <w:rFonts w:asciiTheme="minorHAnsi" w:hAnsiTheme="minorHAnsi" w:cstheme="minorHAnsi"/>
        </w:rPr>
        <w:t>tav</w:t>
      </w:r>
      <w:r w:rsidR="00E325EB">
        <w:rPr>
          <w:rFonts w:asciiTheme="minorHAnsi" w:hAnsiTheme="minorHAnsi" w:cstheme="minorHAnsi"/>
        </w:rPr>
        <w:t>by bude omezen</w:t>
      </w:r>
      <w:r w:rsidR="00946391">
        <w:rPr>
          <w:rFonts w:asciiTheme="minorHAnsi" w:hAnsiTheme="minorHAnsi" w:cstheme="minorHAnsi"/>
        </w:rPr>
        <w:t>, nikoliv znemožněn</w:t>
      </w:r>
      <w:r w:rsidR="00E325EB">
        <w:rPr>
          <w:rFonts w:asciiTheme="minorHAnsi" w:hAnsiTheme="minorHAnsi" w:cstheme="minorHAnsi"/>
        </w:rPr>
        <w:t xml:space="preserve"> provoz pěších.</w:t>
      </w:r>
      <w:r w:rsidR="008F5D24">
        <w:rPr>
          <w:rFonts w:asciiTheme="minorHAnsi" w:hAnsiTheme="minorHAnsi" w:cstheme="minorHAnsi"/>
        </w:rPr>
        <w:t xml:space="preserve"> </w:t>
      </w:r>
    </w:p>
    <w:p w:rsidR="00ED1064" w:rsidRDefault="00ED1064" w:rsidP="00EC224A">
      <w:pPr>
        <w:jc w:val="both"/>
        <w:rPr>
          <w:rFonts w:asciiTheme="minorHAnsi" w:hAnsiTheme="minorHAnsi" w:cstheme="minorHAnsi"/>
        </w:rPr>
      </w:pPr>
    </w:p>
    <w:p w:rsidR="00ED1064" w:rsidRPr="00ED1064" w:rsidRDefault="00ED1064" w:rsidP="00ED1064">
      <w:pPr>
        <w:pStyle w:val="l5"/>
        <w:numPr>
          <w:ilvl w:val="2"/>
          <w:numId w:val="3"/>
        </w:numPr>
        <w:shd w:val="clear" w:color="auto" w:fill="FFFFFF"/>
        <w:spacing w:before="0" w:beforeAutospacing="0" w:after="0" w:afterAutospacing="0"/>
        <w:ind w:left="567" w:hanging="283"/>
        <w:jc w:val="both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ED1064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bilance zemních prací, požadavky na přísun nebo </w:t>
      </w:r>
      <w:proofErr w:type="spellStart"/>
      <w:r w:rsidRPr="00ED1064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deponie</w:t>
      </w:r>
      <w:proofErr w:type="spellEnd"/>
      <w:r w:rsidRPr="00ED1064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 zemin.</w:t>
      </w:r>
    </w:p>
    <w:p w:rsidR="0010007E" w:rsidRDefault="00946391" w:rsidP="00EC224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Vzhledem k charakteru stavby a celkovým kubaturám není předpokládáno deponování. </w:t>
      </w:r>
    </w:p>
    <w:p w:rsidR="0010007E" w:rsidRDefault="0010007E" w:rsidP="00EC224A">
      <w:pPr>
        <w:jc w:val="both"/>
        <w:rPr>
          <w:rFonts w:asciiTheme="minorHAnsi" w:hAnsiTheme="minorHAnsi" w:cstheme="minorHAnsi"/>
        </w:rPr>
      </w:pPr>
    </w:p>
    <w:p w:rsidR="00407153" w:rsidRDefault="00407153" w:rsidP="00EC224A">
      <w:pPr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Odstranění asfaltového krytu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50 – 100mm</w:t>
      </w:r>
      <w:r>
        <w:rPr>
          <w:rFonts w:asciiTheme="minorHAnsi" w:hAnsiTheme="minorHAnsi" w:cstheme="minorHAnsi"/>
        </w:rPr>
        <w:tab/>
        <w:t>cca 45m2</w:t>
      </w:r>
      <w:r w:rsidR="00A536C1">
        <w:rPr>
          <w:rFonts w:asciiTheme="minorHAnsi" w:hAnsiTheme="minorHAnsi" w:cstheme="minorHAnsi"/>
          <w:color w:val="FF0000"/>
        </w:rPr>
        <w:tab/>
      </w:r>
    </w:p>
    <w:p w:rsidR="00A536C1" w:rsidRDefault="00407153" w:rsidP="00EC224A">
      <w:pPr>
        <w:jc w:val="both"/>
        <w:rPr>
          <w:rFonts w:asciiTheme="minorHAnsi" w:hAnsiTheme="minorHAnsi" w:cstheme="minorHAnsi"/>
        </w:rPr>
      </w:pPr>
      <w:r w:rsidRPr="00407153">
        <w:rPr>
          <w:rFonts w:asciiTheme="minorHAnsi" w:hAnsiTheme="minorHAnsi" w:cstheme="minorHAnsi"/>
        </w:rPr>
        <w:t>Odstranění betonových obrub</w:t>
      </w:r>
      <w:r w:rsidR="00A536C1" w:rsidRPr="00407153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cca 26m</w:t>
      </w:r>
    </w:p>
    <w:p w:rsidR="00407153" w:rsidRPr="00407153" w:rsidRDefault="00407153" w:rsidP="00EC224A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Odstranění podkladních vrstev </w:t>
      </w:r>
      <w:proofErr w:type="spellStart"/>
      <w:r>
        <w:rPr>
          <w:rFonts w:asciiTheme="minorHAnsi" w:hAnsiTheme="minorHAnsi" w:cstheme="minorHAnsi"/>
        </w:rPr>
        <w:t>tl</w:t>
      </w:r>
      <w:proofErr w:type="spellEnd"/>
      <w:r>
        <w:rPr>
          <w:rFonts w:asciiTheme="minorHAnsi" w:hAnsiTheme="minorHAnsi" w:cstheme="minorHAnsi"/>
        </w:rPr>
        <w:t>. 40 – 350mm</w:t>
      </w:r>
      <w:r>
        <w:rPr>
          <w:rFonts w:asciiTheme="minorHAnsi" w:hAnsiTheme="minorHAnsi" w:cstheme="minorHAnsi"/>
        </w:rPr>
        <w:tab/>
        <w:t>cca 156m2</w:t>
      </w:r>
    </w:p>
    <w:p w:rsidR="005767ED" w:rsidRPr="00954571" w:rsidRDefault="005767ED" w:rsidP="00954571"/>
    <w:p w:rsidR="001D63CE" w:rsidRDefault="001D63CE" w:rsidP="001D63CE">
      <w:pPr>
        <w:pStyle w:val="Nadpis1"/>
        <w:numPr>
          <w:ilvl w:val="0"/>
          <w:numId w:val="3"/>
        </w:numPr>
        <w:spacing w:before="0" w:after="0" w:line="360" w:lineRule="auto"/>
        <w:ind w:left="426" w:hanging="426"/>
        <w:rPr>
          <w:rFonts w:ascii="Calibri" w:hAnsi="Calibri" w:cs="Calibri"/>
          <w:sz w:val="20"/>
          <w:szCs w:val="20"/>
        </w:rPr>
      </w:pPr>
      <w:bookmarkStart w:id="72" w:name="_Toc27301019"/>
      <w:r w:rsidRPr="001D63CE">
        <w:rPr>
          <w:rFonts w:ascii="Calibri" w:hAnsi="Calibri" w:cs="Calibri"/>
          <w:sz w:val="20"/>
          <w:szCs w:val="20"/>
        </w:rPr>
        <w:t>C</w:t>
      </w:r>
      <w:r>
        <w:rPr>
          <w:rFonts w:ascii="Calibri" w:hAnsi="Calibri" w:cs="Calibri"/>
          <w:sz w:val="20"/>
          <w:szCs w:val="20"/>
        </w:rPr>
        <w:t>ELKOVÉ VODOHOSPODÁŘSKÉ ŘEŠENÍ</w:t>
      </w:r>
      <w:bookmarkEnd w:id="72"/>
    </w:p>
    <w:p w:rsidR="00657E20" w:rsidRPr="00C91926" w:rsidRDefault="00C91926" w:rsidP="00657E20">
      <w:pPr>
        <w:spacing w:line="360" w:lineRule="auto"/>
        <w:jc w:val="both"/>
        <w:rPr>
          <w:rFonts w:ascii="Calibri" w:hAnsi="Calibri"/>
        </w:rPr>
      </w:pPr>
      <w:r w:rsidRPr="00C91926">
        <w:rPr>
          <w:rFonts w:ascii="Calibri" w:hAnsi="Calibri"/>
        </w:rPr>
        <w:t xml:space="preserve">Navrhovaná stavba bude budována s vědomím nutnosti ochrany podzemních a povrchových vod, čemuž odpovídá stavební řešení. Vzhledem k charakteru stavby a následného provozu se nepředpokládají změny charakteristiky vodního režimu daného území. Látky nebezpečné vodám budou při stavbě používány v nejnutnějším omezeném rozsahu a bude zaručeno, že i při případné drobné havárii nedojde k jejich úniku do kanalizace a vodoteče. Při provozu nebude docházet ke znečištění povrchových ani podzemních vod. </w:t>
      </w:r>
      <w:r w:rsidRPr="00C91926">
        <w:rPr>
          <w:rFonts w:asciiTheme="minorHAnsi" w:hAnsiTheme="minorHAnsi" w:cstheme="minorHAnsi"/>
        </w:rPr>
        <w:t xml:space="preserve">Odvodnění </w:t>
      </w:r>
      <w:r w:rsidR="009E6953">
        <w:rPr>
          <w:rFonts w:asciiTheme="minorHAnsi" w:hAnsiTheme="minorHAnsi" w:cstheme="minorHAnsi"/>
        </w:rPr>
        <w:t xml:space="preserve">je řešeno přirozenou cestou do stávajících uličních vpustí, případně do přilehlých zelených ploch. </w:t>
      </w:r>
    </w:p>
    <w:sectPr w:rsidR="00657E20" w:rsidRPr="00C91926" w:rsidSect="00C84A7E">
      <w:headerReference w:type="default" r:id="rId10"/>
      <w:footerReference w:type="default" r:id="rId11"/>
      <w:type w:val="continuous"/>
      <w:pgSz w:w="11907" w:h="16840" w:code="9"/>
      <w:pgMar w:top="2269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A80" w:rsidRDefault="00783A80">
      <w:r>
        <w:separator/>
      </w:r>
    </w:p>
  </w:endnote>
  <w:endnote w:type="continuationSeparator" w:id="0">
    <w:p w:rsidR="00783A80" w:rsidRDefault="0078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16" w:rsidRDefault="00220716">
    <w:pPr>
      <w:pStyle w:val="Zpat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A01F0A" w:rsidRPr="00A01F0A">
      <w:rPr>
        <w:b/>
        <w:bCs/>
        <w:noProof/>
      </w:rPr>
      <w:t>-</w:t>
    </w:r>
    <w:r w:rsidR="00A01F0A">
      <w:rPr>
        <w:noProof/>
      </w:rPr>
      <w:t xml:space="preserve"> 11 -</w:t>
    </w:r>
    <w:r>
      <w:rPr>
        <w:noProof/>
      </w:rPr>
      <w:fldChar w:fldCharType="end"/>
    </w:r>
    <w:r>
      <w:rPr>
        <w:b/>
        <w:bCs/>
      </w:rPr>
      <w:t xml:space="preserve"> | </w:t>
    </w:r>
    <w:r>
      <w:rPr>
        <w:color w:val="7F7F7F"/>
        <w:spacing w:val="60"/>
      </w:rPr>
      <w:t>Stránka</w:t>
    </w:r>
  </w:p>
  <w:p w:rsidR="00220716" w:rsidRDefault="00220716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A80" w:rsidRDefault="00783A80">
      <w:r>
        <w:separator/>
      </w:r>
    </w:p>
  </w:footnote>
  <w:footnote w:type="continuationSeparator" w:id="0">
    <w:p w:rsidR="00783A80" w:rsidRDefault="00783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716" w:rsidRPr="00B73E33" w:rsidRDefault="00220716" w:rsidP="00C84A7E">
    <w:pPr>
      <w:pStyle w:val="Zhlav"/>
      <w:tabs>
        <w:tab w:val="clear" w:pos="4536"/>
        <w:tab w:val="clear" w:pos="7847"/>
        <w:tab w:val="center" w:pos="4535"/>
      </w:tabs>
      <w:jc w:val="right"/>
      <w:rPr>
        <w:rFonts w:ascii="Calibri" w:hAnsi="Calibri" w:cs="Tahoma"/>
        <w:color w:val="BFBFBF"/>
        <w:sz w:val="16"/>
        <w:szCs w:val="18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4FBB37F8" wp14:editId="5C5EF617">
          <wp:simplePos x="0" y="0"/>
          <wp:positionH relativeFrom="column">
            <wp:posOffset>-876520</wp:posOffset>
          </wp:positionH>
          <wp:positionV relativeFrom="paragraph">
            <wp:posOffset>-454908</wp:posOffset>
          </wp:positionV>
          <wp:extent cx="7515225" cy="10691495"/>
          <wp:effectExtent l="0" t="0" r="952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1069149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="Calibri" w:hAnsi="Calibri" w:cs="Tahoma"/>
        <w:color w:val="BFBFBF"/>
        <w:sz w:val="16"/>
        <w:szCs w:val="18"/>
      </w:rPr>
      <w:t>Z</w:t>
    </w:r>
    <w:r>
      <w:rPr>
        <w:rFonts w:ascii="Calibri" w:hAnsi="Calibri" w:cs="Tahoma"/>
        <w:color w:val="BFBFBF"/>
        <w:sz w:val="16"/>
        <w:szCs w:val="18"/>
      </w:rPr>
      <w:t>akázka – 21233</w:t>
    </w:r>
  </w:p>
  <w:p w:rsidR="00220716" w:rsidRPr="00B73E33" w:rsidRDefault="00220716" w:rsidP="00C84A7E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Čtyři kontejnerová stanoviště na Jitřence, Chomutov</w:t>
    </w:r>
  </w:p>
  <w:p w:rsidR="00220716" w:rsidRPr="00B73E33" w:rsidRDefault="00220716" w:rsidP="00C84A7E">
    <w:pPr>
      <w:pStyle w:val="Zhlav"/>
      <w:tabs>
        <w:tab w:val="left" w:pos="5125"/>
      </w:tabs>
      <w:jc w:val="right"/>
      <w:rPr>
        <w:rFonts w:ascii="Calibri" w:hAnsi="Calibri"/>
        <w:color w:val="BFBFBF"/>
        <w:sz w:val="16"/>
        <w:szCs w:val="18"/>
      </w:rPr>
    </w:pPr>
    <w:r>
      <w:rPr>
        <w:rFonts w:ascii="Calibri" w:hAnsi="Calibri"/>
        <w:color w:val="BFBFBF"/>
        <w:sz w:val="16"/>
        <w:szCs w:val="18"/>
      </w:rPr>
      <w:t>DOKUMENTACE PRO ÚZEMNÍ SOUHLAS</w:t>
    </w:r>
  </w:p>
  <w:p w:rsidR="00220716" w:rsidRPr="00E33136" w:rsidRDefault="00220716" w:rsidP="00C84A7E">
    <w:pPr>
      <w:pStyle w:val="Zhlav"/>
      <w:tabs>
        <w:tab w:val="clear" w:pos="4536"/>
        <w:tab w:val="clear" w:pos="7847"/>
        <w:tab w:val="left" w:pos="1725"/>
      </w:tabs>
      <w:jc w:val="right"/>
      <w:rPr>
        <w:rFonts w:ascii="Calibri" w:hAnsi="Calibri" w:cs="Tahoma"/>
        <w:b/>
        <w:color w:val="BFBFBF"/>
        <w:sz w:val="18"/>
        <w:szCs w:val="18"/>
      </w:rPr>
    </w:pPr>
    <w:r>
      <w:rPr>
        <w:rFonts w:ascii="Calibri" w:hAnsi="Calibri" w:cs="Tahoma"/>
        <w:b/>
        <w:color w:val="BFBFBF"/>
        <w:sz w:val="16"/>
        <w:szCs w:val="18"/>
        <w:u w:val="single"/>
      </w:rPr>
      <w:t>Souhrnná technická zpráva</w:t>
    </w:r>
  </w:p>
  <w:p w:rsidR="00220716" w:rsidRPr="009369AF" w:rsidRDefault="00220716" w:rsidP="009369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cs="Times New Roman"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1AA47CA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B1832"/>
    <w:multiLevelType w:val="multilevel"/>
    <w:tmpl w:val="A12EFF0E"/>
    <w:lvl w:ilvl="0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3">
    <w:nsid w:val="159819A7"/>
    <w:multiLevelType w:val="multilevel"/>
    <w:tmpl w:val="75F83434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4">
    <w:nsid w:val="1B9257D7"/>
    <w:multiLevelType w:val="multilevel"/>
    <w:tmpl w:val="605E5684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5">
    <w:nsid w:val="230A7FF1"/>
    <w:multiLevelType w:val="hybridMultilevel"/>
    <w:tmpl w:val="00E6C078"/>
    <w:lvl w:ilvl="0" w:tplc="1488E47C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2C3F8D"/>
    <w:multiLevelType w:val="multilevel"/>
    <w:tmpl w:val="CD060DA6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7">
    <w:nsid w:val="2E510FBB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8">
    <w:nsid w:val="33823B99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D73AA"/>
    <w:multiLevelType w:val="multilevel"/>
    <w:tmpl w:val="A12EFF0E"/>
    <w:lvl w:ilvl="0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/>
      </w:rPr>
    </w:lvl>
  </w:abstractNum>
  <w:abstractNum w:abstractNumId="10">
    <w:nsid w:val="384617E9"/>
    <w:multiLevelType w:val="hybridMultilevel"/>
    <w:tmpl w:val="5BDA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645FCA"/>
    <w:multiLevelType w:val="multilevel"/>
    <w:tmpl w:val="B50AE4E8"/>
    <w:lvl w:ilvl="0">
      <w:start w:val="1"/>
      <w:numFmt w:val="decimal"/>
      <w:lvlText w:val="%1."/>
      <w:lvlJc w:val="left"/>
      <w:pPr>
        <w:ind w:left="4046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2">
    <w:nsid w:val="48DE26C1"/>
    <w:multiLevelType w:val="multilevel"/>
    <w:tmpl w:val="A0428040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3">
    <w:nsid w:val="49F73AF4"/>
    <w:multiLevelType w:val="hybridMultilevel"/>
    <w:tmpl w:val="A516C5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F4163"/>
    <w:multiLevelType w:val="multilevel"/>
    <w:tmpl w:val="CD060DA6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  <w:color w:val="808080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5">
    <w:nsid w:val="547E30F0"/>
    <w:multiLevelType w:val="multilevel"/>
    <w:tmpl w:val="D4DED13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6">
    <w:nsid w:val="548C3437"/>
    <w:multiLevelType w:val="multilevel"/>
    <w:tmpl w:val="67385B28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7">
    <w:nsid w:val="578A0804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2D642A"/>
    <w:multiLevelType w:val="multilevel"/>
    <w:tmpl w:val="18725704"/>
    <w:lvl w:ilvl="0">
      <w:start w:val="1"/>
      <w:numFmt w:val="decimal"/>
      <w:lvlText w:val="%1."/>
      <w:lvlJc w:val="left"/>
      <w:pPr>
        <w:ind w:left="4287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ascii="Calibri" w:hAnsi="Calibri" w:cs="Calibri" w:hint="default"/>
        <w:color w:val="808080"/>
        <w:sz w:val="20"/>
        <w:szCs w:val="20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19">
    <w:nsid w:val="6CD857B8"/>
    <w:multiLevelType w:val="multilevel"/>
    <w:tmpl w:val="18725704"/>
    <w:lvl w:ilvl="0">
      <w:start w:val="1"/>
      <w:numFmt w:val="decimal"/>
      <w:lvlText w:val="%1."/>
      <w:lvlJc w:val="left"/>
      <w:pPr>
        <w:ind w:left="4287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ascii="Calibri" w:hAnsi="Calibri" w:cs="Calibri" w:hint="default"/>
        <w:color w:val="808080"/>
        <w:sz w:val="20"/>
        <w:szCs w:val="20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20">
    <w:nsid w:val="6ECB2062"/>
    <w:multiLevelType w:val="hybridMultilevel"/>
    <w:tmpl w:val="A8182426"/>
    <w:lvl w:ilvl="0" w:tplc="11A67ACC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80808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56429"/>
    <w:multiLevelType w:val="hybridMultilevel"/>
    <w:tmpl w:val="A9DC069C"/>
    <w:lvl w:ilvl="0" w:tplc="040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732C2E6D"/>
    <w:multiLevelType w:val="multilevel"/>
    <w:tmpl w:val="48B245AA"/>
    <w:lvl w:ilvl="0">
      <w:start w:val="5"/>
      <w:numFmt w:val="decimal"/>
      <w:lvlText w:val="%1."/>
      <w:lvlJc w:val="left"/>
      <w:pPr>
        <w:ind w:left="4287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719" w:hanging="432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5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5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66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16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67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47" w:hanging="1440"/>
      </w:pPr>
      <w:rPr>
        <w:rFonts w:cs="Times New Roman" w:hint="default"/>
      </w:rPr>
    </w:lvl>
  </w:abstractNum>
  <w:abstractNum w:abstractNumId="23">
    <w:nsid w:val="73F60817"/>
    <w:multiLevelType w:val="hybridMultilevel"/>
    <w:tmpl w:val="7C400C16"/>
    <w:lvl w:ilvl="0" w:tplc="0FDEFD42">
      <w:start w:val="7"/>
      <w:numFmt w:val="bullet"/>
      <w:lvlText w:val="-"/>
      <w:lvlJc w:val="left"/>
      <w:pPr>
        <w:ind w:left="644" w:hanging="360"/>
      </w:pPr>
      <w:rPr>
        <w:rFonts w:ascii="Calibri" w:eastAsia="Arial Unicode MS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>
    <w:nsid w:val="742B6D1E"/>
    <w:multiLevelType w:val="hybridMultilevel"/>
    <w:tmpl w:val="9F2C08CC"/>
    <w:lvl w:ilvl="0" w:tplc="B888C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E30071"/>
    <w:multiLevelType w:val="hybridMultilevel"/>
    <w:tmpl w:val="B1909172"/>
    <w:lvl w:ilvl="0" w:tplc="E86E848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8"/>
  </w:num>
  <w:num w:numId="4">
    <w:abstractNumId w:val="12"/>
  </w:num>
  <w:num w:numId="5">
    <w:abstractNumId w:val="3"/>
  </w:num>
  <w:num w:numId="6">
    <w:abstractNumId w:val="16"/>
  </w:num>
  <w:num w:numId="7">
    <w:abstractNumId w:val="6"/>
  </w:num>
  <w:num w:numId="8">
    <w:abstractNumId w:val="22"/>
  </w:num>
  <w:num w:numId="9">
    <w:abstractNumId w:val="4"/>
  </w:num>
  <w:num w:numId="10">
    <w:abstractNumId w:val="7"/>
  </w:num>
  <w:num w:numId="11">
    <w:abstractNumId w:val="25"/>
  </w:num>
  <w:num w:numId="12">
    <w:abstractNumId w:val="24"/>
  </w:num>
  <w:num w:numId="13">
    <w:abstractNumId w:val="5"/>
  </w:num>
  <w:num w:numId="14">
    <w:abstractNumId w:val="23"/>
  </w:num>
  <w:num w:numId="15">
    <w:abstractNumId w:val="11"/>
  </w:num>
  <w:num w:numId="16">
    <w:abstractNumId w:val="13"/>
  </w:num>
  <w:num w:numId="17">
    <w:abstractNumId w:val="20"/>
  </w:num>
  <w:num w:numId="18">
    <w:abstractNumId w:val="8"/>
  </w:num>
  <w:num w:numId="19">
    <w:abstractNumId w:val="1"/>
  </w:num>
  <w:num w:numId="20">
    <w:abstractNumId w:val="21"/>
  </w:num>
  <w:num w:numId="21">
    <w:abstractNumId w:val="17"/>
  </w:num>
  <w:num w:numId="22">
    <w:abstractNumId w:val="0"/>
  </w:num>
  <w:num w:numId="23">
    <w:abstractNumId w:val="14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15"/>
  </w:num>
  <w:num w:numId="29">
    <w:abstractNumId w:val="0"/>
  </w:num>
  <w:num w:numId="30">
    <w:abstractNumId w:val="0"/>
  </w:num>
  <w:num w:numId="31">
    <w:abstractNumId w:val="0"/>
  </w:num>
  <w:num w:numId="32">
    <w:abstractNumId w:val="9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10"/>
  </w:num>
  <w:num w:numId="45">
    <w:abstractNumId w:val="1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31"/>
    <w:rsid w:val="00000E46"/>
    <w:rsid w:val="00001E61"/>
    <w:rsid w:val="00001EFA"/>
    <w:rsid w:val="00002204"/>
    <w:rsid w:val="00002B4E"/>
    <w:rsid w:val="00003BB7"/>
    <w:rsid w:val="00005062"/>
    <w:rsid w:val="0000568C"/>
    <w:rsid w:val="00011319"/>
    <w:rsid w:val="00011D89"/>
    <w:rsid w:val="00011F13"/>
    <w:rsid w:val="00012112"/>
    <w:rsid w:val="0001218A"/>
    <w:rsid w:val="000121C8"/>
    <w:rsid w:val="00012309"/>
    <w:rsid w:val="00012803"/>
    <w:rsid w:val="00012C76"/>
    <w:rsid w:val="00013F93"/>
    <w:rsid w:val="00016AD8"/>
    <w:rsid w:val="00016EAC"/>
    <w:rsid w:val="00017057"/>
    <w:rsid w:val="0001798F"/>
    <w:rsid w:val="00023A36"/>
    <w:rsid w:val="0002551E"/>
    <w:rsid w:val="00025AA7"/>
    <w:rsid w:val="000301EB"/>
    <w:rsid w:val="00030B28"/>
    <w:rsid w:val="00032EC2"/>
    <w:rsid w:val="000342EA"/>
    <w:rsid w:val="00034E46"/>
    <w:rsid w:val="00034F3E"/>
    <w:rsid w:val="0003726F"/>
    <w:rsid w:val="0003790D"/>
    <w:rsid w:val="00037AAB"/>
    <w:rsid w:val="00037D2C"/>
    <w:rsid w:val="00037F9D"/>
    <w:rsid w:val="0004018F"/>
    <w:rsid w:val="0004106B"/>
    <w:rsid w:val="000410E8"/>
    <w:rsid w:val="0004191B"/>
    <w:rsid w:val="000429CC"/>
    <w:rsid w:val="000464D2"/>
    <w:rsid w:val="00051194"/>
    <w:rsid w:val="00051221"/>
    <w:rsid w:val="00052284"/>
    <w:rsid w:val="00054894"/>
    <w:rsid w:val="00054E26"/>
    <w:rsid w:val="00055BD2"/>
    <w:rsid w:val="0005733A"/>
    <w:rsid w:val="00057552"/>
    <w:rsid w:val="0006030E"/>
    <w:rsid w:val="00063506"/>
    <w:rsid w:val="00065B56"/>
    <w:rsid w:val="0006634F"/>
    <w:rsid w:val="00066D9A"/>
    <w:rsid w:val="00070429"/>
    <w:rsid w:val="000707B7"/>
    <w:rsid w:val="00071014"/>
    <w:rsid w:val="000712B5"/>
    <w:rsid w:val="0007184E"/>
    <w:rsid w:val="00072B8E"/>
    <w:rsid w:val="00074712"/>
    <w:rsid w:val="00075339"/>
    <w:rsid w:val="00076603"/>
    <w:rsid w:val="0007697B"/>
    <w:rsid w:val="00076F89"/>
    <w:rsid w:val="00077824"/>
    <w:rsid w:val="0008023E"/>
    <w:rsid w:val="00080A59"/>
    <w:rsid w:val="00081AC7"/>
    <w:rsid w:val="00083A05"/>
    <w:rsid w:val="00083DA0"/>
    <w:rsid w:val="000840A8"/>
    <w:rsid w:val="00084558"/>
    <w:rsid w:val="00087CDC"/>
    <w:rsid w:val="00090E5E"/>
    <w:rsid w:val="0009130D"/>
    <w:rsid w:val="00091ED3"/>
    <w:rsid w:val="0009316B"/>
    <w:rsid w:val="000932F4"/>
    <w:rsid w:val="00093FDD"/>
    <w:rsid w:val="00094CE5"/>
    <w:rsid w:val="00094E0F"/>
    <w:rsid w:val="00095CBE"/>
    <w:rsid w:val="00096627"/>
    <w:rsid w:val="0009707B"/>
    <w:rsid w:val="000A17A8"/>
    <w:rsid w:val="000A25F9"/>
    <w:rsid w:val="000A3072"/>
    <w:rsid w:val="000A33F9"/>
    <w:rsid w:val="000A377B"/>
    <w:rsid w:val="000A526E"/>
    <w:rsid w:val="000A5D20"/>
    <w:rsid w:val="000A5F50"/>
    <w:rsid w:val="000A678D"/>
    <w:rsid w:val="000B077B"/>
    <w:rsid w:val="000B2AA7"/>
    <w:rsid w:val="000B368E"/>
    <w:rsid w:val="000B3E63"/>
    <w:rsid w:val="000B458A"/>
    <w:rsid w:val="000B46EB"/>
    <w:rsid w:val="000B4D36"/>
    <w:rsid w:val="000B6071"/>
    <w:rsid w:val="000B61A7"/>
    <w:rsid w:val="000C2605"/>
    <w:rsid w:val="000C3AD9"/>
    <w:rsid w:val="000C5028"/>
    <w:rsid w:val="000C59B4"/>
    <w:rsid w:val="000C5E05"/>
    <w:rsid w:val="000C6021"/>
    <w:rsid w:val="000C6270"/>
    <w:rsid w:val="000C6DC8"/>
    <w:rsid w:val="000C7B55"/>
    <w:rsid w:val="000D0E86"/>
    <w:rsid w:val="000D1976"/>
    <w:rsid w:val="000D1F32"/>
    <w:rsid w:val="000D2C4E"/>
    <w:rsid w:val="000D2C92"/>
    <w:rsid w:val="000D36D4"/>
    <w:rsid w:val="000D43A2"/>
    <w:rsid w:val="000D5EF9"/>
    <w:rsid w:val="000D6059"/>
    <w:rsid w:val="000D639C"/>
    <w:rsid w:val="000D6451"/>
    <w:rsid w:val="000D7706"/>
    <w:rsid w:val="000E03A9"/>
    <w:rsid w:val="000E250D"/>
    <w:rsid w:val="000E3F7F"/>
    <w:rsid w:val="000E444E"/>
    <w:rsid w:val="000E4473"/>
    <w:rsid w:val="000E4E6A"/>
    <w:rsid w:val="000E5200"/>
    <w:rsid w:val="000E55BD"/>
    <w:rsid w:val="000E6BDD"/>
    <w:rsid w:val="000E6C1D"/>
    <w:rsid w:val="000F0066"/>
    <w:rsid w:val="000F11DF"/>
    <w:rsid w:val="000F3288"/>
    <w:rsid w:val="000F33FC"/>
    <w:rsid w:val="000F7D7E"/>
    <w:rsid w:val="0010007E"/>
    <w:rsid w:val="00100B7A"/>
    <w:rsid w:val="00100D61"/>
    <w:rsid w:val="00100E3F"/>
    <w:rsid w:val="00101897"/>
    <w:rsid w:val="00101A44"/>
    <w:rsid w:val="001043DA"/>
    <w:rsid w:val="00104E64"/>
    <w:rsid w:val="001058DB"/>
    <w:rsid w:val="0010732F"/>
    <w:rsid w:val="0011042C"/>
    <w:rsid w:val="0011093C"/>
    <w:rsid w:val="00110B4D"/>
    <w:rsid w:val="0011124F"/>
    <w:rsid w:val="00111EB4"/>
    <w:rsid w:val="001144E8"/>
    <w:rsid w:val="001146E1"/>
    <w:rsid w:val="001151A1"/>
    <w:rsid w:val="001169C4"/>
    <w:rsid w:val="0011763E"/>
    <w:rsid w:val="0012011C"/>
    <w:rsid w:val="00120DCF"/>
    <w:rsid w:val="00122866"/>
    <w:rsid w:val="00122D28"/>
    <w:rsid w:val="001237A3"/>
    <w:rsid w:val="00123A54"/>
    <w:rsid w:val="00125186"/>
    <w:rsid w:val="00125929"/>
    <w:rsid w:val="0012635B"/>
    <w:rsid w:val="00130481"/>
    <w:rsid w:val="001333C1"/>
    <w:rsid w:val="00133EA6"/>
    <w:rsid w:val="00134453"/>
    <w:rsid w:val="001349C9"/>
    <w:rsid w:val="001354DC"/>
    <w:rsid w:val="001358B6"/>
    <w:rsid w:val="00135D2C"/>
    <w:rsid w:val="001376D1"/>
    <w:rsid w:val="00141B50"/>
    <w:rsid w:val="00141F61"/>
    <w:rsid w:val="00143FFC"/>
    <w:rsid w:val="001474E0"/>
    <w:rsid w:val="00151FA3"/>
    <w:rsid w:val="001541FB"/>
    <w:rsid w:val="00154556"/>
    <w:rsid w:val="00156E25"/>
    <w:rsid w:val="001572FA"/>
    <w:rsid w:val="001575B7"/>
    <w:rsid w:val="00160F18"/>
    <w:rsid w:val="0016320B"/>
    <w:rsid w:val="00163BC9"/>
    <w:rsid w:val="001647DC"/>
    <w:rsid w:val="00165486"/>
    <w:rsid w:val="00166137"/>
    <w:rsid w:val="001714BD"/>
    <w:rsid w:val="00171CF0"/>
    <w:rsid w:val="001736A6"/>
    <w:rsid w:val="001738F9"/>
    <w:rsid w:val="001740BC"/>
    <w:rsid w:val="00174F57"/>
    <w:rsid w:val="0017536B"/>
    <w:rsid w:val="0017623F"/>
    <w:rsid w:val="0018018F"/>
    <w:rsid w:val="001802A8"/>
    <w:rsid w:val="00181606"/>
    <w:rsid w:val="00182CBD"/>
    <w:rsid w:val="001842D4"/>
    <w:rsid w:val="00184737"/>
    <w:rsid w:val="0018578A"/>
    <w:rsid w:val="00187A9F"/>
    <w:rsid w:val="00190C78"/>
    <w:rsid w:val="00192013"/>
    <w:rsid w:val="00192283"/>
    <w:rsid w:val="00192A76"/>
    <w:rsid w:val="0019332C"/>
    <w:rsid w:val="0019409E"/>
    <w:rsid w:val="00194CA7"/>
    <w:rsid w:val="0019518E"/>
    <w:rsid w:val="0019586A"/>
    <w:rsid w:val="00195FE6"/>
    <w:rsid w:val="0019658A"/>
    <w:rsid w:val="00196FE1"/>
    <w:rsid w:val="001A17C7"/>
    <w:rsid w:val="001A2C7F"/>
    <w:rsid w:val="001A34F9"/>
    <w:rsid w:val="001A41F4"/>
    <w:rsid w:val="001A43EC"/>
    <w:rsid w:val="001A496D"/>
    <w:rsid w:val="001B2A12"/>
    <w:rsid w:val="001B3263"/>
    <w:rsid w:val="001B36B0"/>
    <w:rsid w:val="001B3A09"/>
    <w:rsid w:val="001B3C94"/>
    <w:rsid w:val="001B4A52"/>
    <w:rsid w:val="001B714C"/>
    <w:rsid w:val="001B7CB7"/>
    <w:rsid w:val="001B7DD9"/>
    <w:rsid w:val="001B7F13"/>
    <w:rsid w:val="001C12EC"/>
    <w:rsid w:val="001C1640"/>
    <w:rsid w:val="001C4AA4"/>
    <w:rsid w:val="001C522A"/>
    <w:rsid w:val="001C6209"/>
    <w:rsid w:val="001C66A2"/>
    <w:rsid w:val="001C7D16"/>
    <w:rsid w:val="001C7F7E"/>
    <w:rsid w:val="001D0457"/>
    <w:rsid w:val="001D3208"/>
    <w:rsid w:val="001D444D"/>
    <w:rsid w:val="001D63CE"/>
    <w:rsid w:val="001D75E3"/>
    <w:rsid w:val="001E0042"/>
    <w:rsid w:val="001E2221"/>
    <w:rsid w:val="001E22EB"/>
    <w:rsid w:val="001E4093"/>
    <w:rsid w:val="001E4D0D"/>
    <w:rsid w:val="001E5188"/>
    <w:rsid w:val="001E6E4A"/>
    <w:rsid w:val="001E715E"/>
    <w:rsid w:val="001E71E0"/>
    <w:rsid w:val="001E736D"/>
    <w:rsid w:val="001F1E76"/>
    <w:rsid w:val="001F1FD9"/>
    <w:rsid w:val="001F331B"/>
    <w:rsid w:val="001F4525"/>
    <w:rsid w:val="001F6273"/>
    <w:rsid w:val="001F647D"/>
    <w:rsid w:val="001F66AD"/>
    <w:rsid w:val="001F70F5"/>
    <w:rsid w:val="001F72E8"/>
    <w:rsid w:val="00202830"/>
    <w:rsid w:val="00202E13"/>
    <w:rsid w:val="002034DB"/>
    <w:rsid w:val="00203BCA"/>
    <w:rsid w:val="00206842"/>
    <w:rsid w:val="002071F4"/>
    <w:rsid w:val="00207350"/>
    <w:rsid w:val="00213C98"/>
    <w:rsid w:val="00213E93"/>
    <w:rsid w:val="00220716"/>
    <w:rsid w:val="00220ACE"/>
    <w:rsid w:val="00221854"/>
    <w:rsid w:val="002223C3"/>
    <w:rsid w:val="002227DC"/>
    <w:rsid w:val="002229E7"/>
    <w:rsid w:val="00224658"/>
    <w:rsid w:val="00225714"/>
    <w:rsid w:val="00225966"/>
    <w:rsid w:val="00230459"/>
    <w:rsid w:val="0023074A"/>
    <w:rsid w:val="002313F5"/>
    <w:rsid w:val="00234295"/>
    <w:rsid w:val="0023531E"/>
    <w:rsid w:val="002370D8"/>
    <w:rsid w:val="00237F11"/>
    <w:rsid w:val="00240415"/>
    <w:rsid w:val="00240C5E"/>
    <w:rsid w:val="0024149D"/>
    <w:rsid w:val="00243539"/>
    <w:rsid w:val="002440E9"/>
    <w:rsid w:val="00244214"/>
    <w:rsid w:val="00246674"/>
    <w:rsid w:val="00246DB9"/>
    <w:rsid w:val="0024706B"/>
    <w:rsid w:val="00247395"/>
    <w:rsid w:val="00252896"/>
    <w:rsid w:val="0025512C"/>
    <w:rsid w:val="0025561C"/>
    <w:rsid w:val="00255DD3"/>
    <w:rsid w:val="00256786"/>
    <w:rsid w:val="00256B0C"/>
    <w:rsid w:val="00257FC8"/>
    <w:rsid w:val="00260A2C"/>
    <w:rsid w:val="0026260E"/>
    <w:rsid w:val="002638A1"/>
    <w:rsid w:val="002666C6"/>
    <w:rsid w:val="0026686F"/>
    <w:rsid w:val="0027024C"/>
    <w:rsid w:val="00274E25"/>
    <w:rsid w:val="00275B64"/>
    <w:rsid w:val="00276031"/>
    <w:rsid w:val="00276C97"/>
    <w:rsid w:val="00281054"/>
    <w:rsid w:val="002816CF"/>
    <w:rsid w:val="002818BD"/>
    <w:rsid w:val="00282F0B"/>
    <w:rsid w:val="002831B1"/>
    <w:rsid w:val="00284C3F"/>
    <w:rsid w:val="00290B35"/>
    <w:rsid w:val="0029190A"/>
    <w:rsid w:val="00294139"/>
    <w:rsid w:val="00294758"/>
    <w:rsid w:val="00294A34"/>
    <w:rsid w:val="00294CA0"/>
    <w:rsid w:val="0029546F"/>
    <w:rsid w:val="002958C6"/>
    <w:rsid w:val="0029717B"/>
    <w:rsid w:val="002A36ED"/>
    <w:rsid w:val="002A4CCC"/>
    <w:rsid w:val="002A5303"/>
    <w:rsid w:val="002A5746"/>
    <w:rsid w:val="002B0C69"/>
    <w:rsid w:val="002B1B9B"/>
    <w:rsid w:val="002B1E64"/>
    <w:rsid w:val="002B1F3C"/>
    <w:rsid w:val="002B5C21"/>
    <w:rsid w:val="002B5F11"/>
    <w:rsid w:val="002B7603"/>
    <w:rsid w:val="002B7BFC"/>
    <w:rsid w:val="002B7E04"/>
    <w:rsid w:val="002C0C3A"/>
    <w:rsid w:val="002C14FC"/>
    <w:rsid w:val="002C2791"/>
    <w:rsid w:val="002C3818"/>
    <w:rsid w:val="002C5CAE"/>
    <w:rsid w:val="002C71A2"/>
    <w:rsid w:val="002C7BE3"/>
    <w:rsid w:val="002C7FA8"/>
    <w:rsid w:val="002D033F"/>
    <w:rsid w:val="002D07A0"/>
    <w:rsid w:val="002D1FEA"/>
    <w:rsid w:val="002D303E"/>
    <w:rsid w:val="002D549F"/>
    <w:rsid w:val="002D576F"/>
    <w:rsid w:val="002D5F2A"/>
    <w:rsid w:val="002D6C66"/>
    <w:rsid w:val="002D7746"/>
    <w:rsid w:val="002D7C69"/>
    <w:rsid w:val="002E2B63"/>
    <w:rsid w:val="002E31FF"/>
    <w:rsid w:val="002E388D"/>
    <w:rsid w:val="002E3938"/>
    <w:rsid w:val="002E3BC5"/>
    <w:rsid w:val="002E6B28"/>
    <w:rsid w:val="002E6FDD"/>
    <w:rsid w:val="002E7444"/>
    <w:rsid w:val="002F0840"/>
    <w:rsid w:val="002F09DA"/>
    <w:rsid w:val="002F3832"/>
    <w:rsid w:val="002F7A8A"/>
    <w:rsid w:val="002F7B53"/>
    <w:rsid w:val="00301A7D"/>
    <w:rsid w:val="00302498"/>
    <w:rsid w:val="00302518"/>
    <w:rsid w:val="003037A7"/>
    <w:rsid w:val="00307B6C"/>
    <w:rsid w:val="003100A0"/>
    <w:rsid w:val="00311693"/>
    <w:rsid w:val="00311AFB"/>
    <w:rsid w:val="00312126"/>
    <w:rsid w:val="00312A18"/>
    <w:rsid w:val="0031433C"/>
    <w:rsid w:val="00314802"/>
    <w:rsid w:val="00315136"/>
    <w:rsid w:val="0031690A"/>
    <w:rsid w:val="00317E21"/>
    <w:rsid w:val="003212CE"/>
    <w:rsid w:val="003229EE"/>
    <w:rsid w:val="0032306D"/>
    <w:rsid w:val="00325AFA"/>
    <w:rsid w:val="00325D7C"/>
    <w:rsid w:val="00327D37"/>
    <w:rsid w:val="00327DCF"/>
    <w:rsid w:val="00330D67"/>
    <w:rsid w:val="0033390E"/>
    <w:rsid w:val="00334612"/>
    <w:rsid w:val="00335973"/>
    <w:rsid w:val="0033748B"/>
    <w:rsid w:val="00340B88"/>
    <w:rsid w:val="00340E96"/>
    <w:rsid w:val="003420E2"/>
    <w:rsid w:val="003428DC"/>
    <w:rsid w:val="00344173"/>
    <w:rsid w:val="0034741E"/>
    <w:rsid w:val="0035095E"/>
    <w:rsid w:val="00351D4F"/>
    <w:rsid w:val="00352A66"/>
    <w:rsid w:val="00353A01"/>
    <w:rsid w:val="003543CA"/>
    <w:rsid w:val="00354E6E"/>
    <w:rsid w:val="00355251"/>
    <w:rsid w:val="00355A5B"/>
    <w:rsid w:val="00357C58"/>
    <w:rsid w:val="0036051D"/>
    <w:rsid w:val="00365E96"/>
    <w:rsid w:val="00366EBC"/>
    <w:rsid w:val="0036747D"/>
    <w:rsid w:val="00370638"/>
    <w:rsid w:val="00373065"/>
    <w:rsid w:val="003760D9"/>
    <w:rsid w:val="00380D8B"/>
    <w:rsid w:val="00383019"/>
    <w:rsid w:val="0038334A"/>
    <w:rsid w:val="00383749"/>
    <w:rsid w:val="003845C9"/>
    <w:rsid w:val="00387CF5"/>
    <w:rsid w:val="00387F3D"/>
    <w:rsid w:val="00387F66"/>
    <w:rsid w:val="003909B2"/>
    <w:rsid w:val="00393750"/>
    <w:rsid w:val="00393A68"/>
    <w:rsid w:val="003A02C3"/>
    <w:rsid w:val="003A058B"/>
    <w:rsid w:val="003A0FFF"/>
    <w:rsid w:val="003A1019"/>
    <w:rsid w:val="003A1415"/>
    <w:rsid w:val="003A236A"/>
    <w:rsid w:val="003A33E0"/>
    <w:rsid w:val="003A3454"/>
    <w:rsid w:val="003A36FF"/>
    <w:rsid w:val="003A471F"/>
    <w:rsid w:val="003A5014"/>
    <w:rsid w:val="003A5164"/>
    <w:rsid w:val="003A7EBB"/>
    <w:rsid w:val="003A7F6E"/>
    <w:rsid w:val="003B295E"/>
    <w:rsid w:val="003B45AC"/>
    <w:rsid w:val="003B48D9"/>
    <w:rsid w:val="003B67E9"/>
    <w:rsid w:val="003B6B0C"/>
    <w:rsid w:val="003C3C55"/>
    <w:rsid w:val="003C3D41"/>
    <w:rsid w:val="003C3E34"/>
    <w:rsid w:val="003C4B22"/>
    <w:rsid w:val="003C65AF"/>
    <w:rsid w:val="003D08CF"/>
    <w:rsid w:val="003D10AC"/>
    <w:rsid w:val="003D1C6B"/>
    <w:rsid w:val="003D2449"/>
    <w:rsid w:val="003D3187"/>
    <w:rsid w:val="003D3CC8"/>
    <w:rsid w:val="003D4144"/>
    <w:rsid w:val="003D6D34"/>
    <w:rsid w:val="003D6D94"/>
    <w:rsid w:val="003D7443"/>
    <w:rsid w:val="003E0AEF"/>
    <w:rsid w:val="003E2E8B"/>
    <w:rsid w:val="003E5329"/>
    <w:rsid w:val="003E6C52"/>
    <w:rsid w:val="003E6E27"/>
    <w:rsid w:val="003F26DE"/>
    <w:rsid w:val="003F3AE7"/>
    <w:rsid w:val="003F3D51"/>
    <w:rsid w:val="003F4FEF"/>
    <w:rsid w:val="003F50C4"/>
    <w:rsid w:val="003F5231"/>
    <w:rsid w:val="003F7C1F"/>
    <w:rsid w:val="00400611"/>
    <w:rsid w:val="0040064C"/>
    <w:rsid w:val="00400BEE"/>
    <w:rsid w:val="00402A1F"/>
    <w:rsid w:val="00403059"/>
    <w:rsid w:val="00404F1D"/>
    <w:rsid w:val="0040550C"/>
    <w:rsid w:val="00405924"/>
    <w:rsid w:val="00407153"/>
    <w:rsid w:val="004101EE"/>
    <w:rsid w:val="004108B7"/>
    <w:rsid w:val="00410A21"/>
    <w:rsid w:val="00410B0A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276BF"/>
    <w:rsid w:val="00430864"/>
    <w:rsid w:val="00431B22"/>
    <w:rsid w:val="004324D2"/>
    <w:rsid w:val="00432E31"/>
    <w:rsid w:val="0043356C"/>
    <w:rsid w:val="00433A98"/>
    <w:rsid w:val="00435F09"/>
    <w:rsid w:val="00437AAF"/>
    <w:rsid w:val="00440DFD"/>
    <w:rsid w:val="00441D03"/>
    <w:rsid w:val="00442AF2"/>
    <w:rsid w:val="0044422C"/>
    <w:rsid w:val="00445FDD"/>
    <w:rsid w:val="0044690B"/>
    <w:rsid w:val="004478FA"/>
    <w:rsid w:val="00451331"/>
    <w:rsid w:val="0045337A"/>
    <w:rsid w:val="004535F3"/>
    <w:rsid w:val="0045385A"/>
    <w:rsid w:val="00454E6D"/>
    <w:rsid w:val="004551FD"/>
    <w:rsid w:val="00455386"/>
    <w:rsid w:val="00455F1F"/>
    <w:rsid w:val="004606C9"/>
    <w:rsid w:val="00461FBC"/>
    <w:rsid w:val="00462844"/>
    <w:rsid w:val="00462D8F"/>
    <w:rsid w:val="00464018"/>
    <w:rsid w:val="00464335"/>
    <w:rsid w:val="00464B72"/>
    <w:rsid w:val="0046509C"/>
    <w:rsid w:val="004658F6"/>
    <w:rsid w:val="00466589"/>
    <w:rsid w:val="00466D58"/>
    <w:rsid w:val="004704B3"/>
    <w:rsid w:val="004711A1"/>
    <w:rsid w:val="004715B1"/>
    <w:rsid w:val="00472148"/>
    <w:rsid w:val="0047322B"/>
    <w:rsid w:val="004741C6"/>
    <w:rsid w:val="00477367"/>
    <w:rsid w:val="00482776"/>
    <w:rsid w:val="00482FE4"/>
    <w:rsid w:val="0048559F"/>
    <w:rsid w:val="00486699"/>
    <w:rsid w:val="00490ECE"/>
    <w:rsid w:val="004922A2"/>
    <w:rsid w:val="00492AC2"/>
    <w:rsid w:val="00492EF6"/>
    <w:rsid w:val="00494583"/>
    <w:rsid w:val="004950BC"/>
    <w:rsid w:val="00495DBF"/>
    <w:rsid w:val="00497EFB"/>
    <w:rsid w:val="004A0029"/>
    <w:rsid w:val="004A0A89"/>
    <w:rsid w:val="004A0C64"/>
    <w:rsid w:val="004A0CCC"/>
    <w:rsid w:val="004A0FA6"/>
    <w:rsid w:val="004A2B62"/>
    <w:rsid w:val="004A2BEB"/>
    <w:rsid w:val="004A39A5"/>
    <w:rsid w:val="004A3C06"/>
    <w:rsid w:val="004A557E"/>
    <w:rsid w:val="004A5799"/>
    <w:rsid w:val="004A6322"/>
    <w:rsid w:val="004A7654"/>
    <w:rsid w:val="004A77CE"/>
    <w:rsid w:val="004B13AD"/>
    <w:rsid w:val="004B622C"/>
    <w:rsid w:val="004B6BBF"/>
    <w:rsid w:val="004B6E50"/>
    <w:rsid w:val="004C0D2D"/>
    <w:rsid w:val="004C105B"/>
    <w:rsid w:val="004C13B8"/>
    <w:rsid w:val="004C15C0"/>
    <w:rsid w:val="004C1AB0"/>
    <w:rsid w:val="004C359A"/>
    <w:rsid w:val="004C4993"/>
    <w:rsid w:val="004C63DC"/>
    <w:rsid w:val="004C7606"/>
    <w:rsid w:val="004D206E"/>
    <w:rsid w:val="004D2D23"/>
    <w:rsid w:val="004D340D"/>
    <w:rsid w:val="004D38B6"/>
    <w:rsid w:val="004D39EF"/>
    <w:rsid w:val="004D3A44"/>
    <w:rsid w:val="004D533F"/>
    <w:rsid w:val="004D6291"/>
    <w:rsid w:val="004D79BB"/>
    <w:rsid w:val="004D7ABD"/>
    <w:rsid w:val="004D7E11"/>
    <w:rsid w:val="004E2745"/>
    <w:rsid w:val="004E3B76"/>
    <w:rsid w:val="004E43AE"/>
    <w:rsid w:val="004E5DC1"/>
    <w:rsid w:val="004E5ED5"/>
    <w:rsid w:val="004E6CED"/>
    <w:rsid w:val="004F1767"/>
    <w:rsid w:val="004F2449"/>
    <w:rsid w:val="004F2B21"/>
    <w:rsid w:val="004F303A"/>
    <w:rsid w:val="004F3586"/>
    <w:rsid w:val="004F4BD9"/>
    <w:rsid w:val="004F5A45"/>
    <w:rsid w:val="004F663D"/>
    <w:rsid w:val="004F7D17"/>
    <w:rsid w:val="004F7F46"/>
    <w:rsid w:val="0050372D"/>
    <w:rsid w:val="00505476"/>
    <w:rsid w:val="005055FF"/>
    <w:rsid w:val="00507E15"/>
    <w:rsid w:val="00510303"/>
    <w:rsid w:val="00510E63"/>
    <w:rsid w:val="00513D5A"/>
    <w:rsid w:val="00517158"/>
    <w:rsid w:val="005175C5"/>
    <w:rsid w:val="005223A4"/>
    <w:rsid w:val="00523395"/>
    <w:rsid w:val="00524390"/>
    <w:rsid w:val="005259F2"/>
    <w:rsid w:val="00527FB5"/>
    <w:rsid w:val="00530B15"/>
    <w:rsid w:val="005313DE"/>
    <w:rsid w:val="0053329E"/>
    <w:rsid w:val="005333BB"/>
    <w:rsid w:val="005335B3"/>
    <w:rsid w:val="00533CC4"/>
    <w:rsid w:val="0053715E"/>
    <w:rsid w:val="00537333"/>
    <w:rsid w:val="0053779E"/>
    <w:rsid w:val="0054003B"/>
    <w:rsid w:val="00542B33"/>
    <w:rsid w:val="0054313F"/>
    <w:rsid w:val="00544B36"/>
    <w:rsid w:val="00546D34"/>
    <w:rsid w:val="005471A4"/>
    <w:rsid w:val="005505B3"/>
    <w:rsid w:val="00551EBD"/>
    <w:rsid w:val="00552F9B"/>
    <w:rsid w:val="005533F9"/>
    <w:rsid w:val="005535BB"/>
    <w:rsid w:val="00553826"/>
    <w:rsid w:val="00553872"/>
    <w:rsid w:val="0055456A"/>
    <w:rsid w:val="00554ACE"/>
    <w:rsid w:val="005567E9"/>
    <w:rsid w:val="00561366"/>
    <w:rsid w:val="00561977"/>
    <w:rsid w:val="005623AC"/>
    <w:rsid w:val="00562BE5"/>
    <w:rsid w:val="00562E84"/>
    <w:rsid w:val="00562E95"/>
    <w:rsid w:val="00563B0F"/>
    <w:rsid w:val="00563C73"/>
    <w:rsid w:val="0056529C"/>
    <w:rsid w:val="00565348"/>
    <w:rsid w:val="00570CFC"/>
    <w:rsid w:val="00570D27"/>
    <w:rsid w:val="00571A72"/>
    <w:rsid w:val="00571FEC"/>
    <w:rsid w:val="00572BC8"/>
    <w:rsid w:val="00573387"/>
    <w:rsid w:val="0057522F"/>
    <w:rsid w:val="00575D3A"/>
    <w:rsid w:val="00575F95"/>
    <w:rsid w:val="005767ED"/>
    <w:rsid w:val="00577648"/>
    <w:rsid w:val="00580DA4"/>
    <w:rsid w:val="00582C0D"/>
    <w:rsid w:val="005835E3"/>
    <w:rsid w:val="005863A9"/>
    <w:rsid w:val="00587EB3"/>
    <w:rsid w:val="00590EC1"/>
    <w:rsid w:val="00591176"/>
    <w:rsid w:val="005922FB"/>
    <w:rsid w:val="0059380E"/>
    <w:rsid w:val="0059396B"/>
    <w:rsid w:val="00594BE0"/>
    <w:rsid w:val="00594DB7"/>
    <w:rsid w:val="00595EC8"/>
    <w:rsid w:val="0059645C"/>
    <w:rsid w:val="00596E08"/>
    <w:rsid w:val="005A30D2"/>
    <w:rsid w:val="005A43AC"/>
    <w:rsid w:val="005A44B2"/>
    <w:rsid w:val="005A4A25"/>
    <w:rsid w:val="005A710E"/>
    <w:rsid w:val="005A770E"/>
    <w:rsid w:val="005A7A43"/>
    <w:rsid w:val="005A7D2A"/>
    <w:rsid w:val="005B1234"/>
    <w:rsid w:val="005B131D"/>
    <w:rsid w:val="005B2118"/>
    <w:rsid w:val="005B22F7"/>
    <w:rsid w:val="005B28F9"/>
    <w:rsid w:val="005B4097"/>
    <w:rsid w:val="005B42ED"/>
    <w:rsid w:val="005B547F"/>
    <w:rsid w:val="005B6715"/>
    <w:rsid w:val="005B757A"/>
    <w:rsid w:val="005B757D"/>
    <w:rsid w:val="005B79B5"/>
    <w:rsid w:val="005C03A5"/>
    <w:rsid w:val="005C2ACA"/>
    <w:rsid w:val="005C402E"/>
    <w:rsid w:val="005C52A9"/>
    <w:rsid w:val="005C5F6A"/>
    <w:rsid w:val="005C6CE1"/>
    <w:rsid w:val="005C6DC9"/>
    <w:rsid w:val="005D02EE"/>
    <w:rsid w:val="005D2607"/>
    <w:rsid w:val="005D269F"/>
    <w:rsid w:val="005D4DE3"/>
    <w:rsid w:val="005D5FB4"/>
    <w:rsid w:val="005D6100"/>
    <w:rsid w:val="005D6559"/>
    <w:rsid w:val="005D6ABA"/>
    <w:rsid w:val="005E2638"/>
    <w:rsid w:val="005E3554"/>
    <w:rsid w:val="005E358B"/>
    <w:rsid w:val="005E3ECE"/>
    <w:rsid w:val="005E44B9"/>
    <w:rsid w:val="005E529E"/>
    <w:rsid w:val="005E5432"/>
    <w:rsid w:val="005E5812"/>
    <w:rsid w:val="005F0EA2"/>
    <w:rsid w:val="005F165A"/>
    <w:rsid w:val="005F3ADE"/>
    <w:rsid w:val="005F6089"/>
    <w:rsid w:val="005F7273"/>
    <w:rsid w:val="005F72CD"/>
    <w:rsid w:val="00600F85"/>
    <w:rsid w:val="00601DC4"/>
    <w:rsid w:val="00601EF2"/>
    <w:rsid w:val="00602E8B"/>
    <w:rsid w:val="00604E5B"/>
    <w:rsid w:val="00604FE1"/>
    <w:rsid w:val="00605BB8"/>
    <w:rsid w:val="00606CBB"/>
    <w:rsid w:val="00606D77"/>
    <w:rsid w:val="00607C9D"/>
    <w:rsid w:val="006113FA"/>
    <w:rsid w:val="00611C12"/>
    <w:rsid w:val="00612765"/>
    <w:rsid w:val="006133FA"/>
    <w:rsid w:val="0061377F"/>
    <w:rsid w:val="00614B33"/>
    <w:rsid w:val="00614BC7"/>
    <w:rsid w:val="00614E63"/>
    <w:rsid w:val="00616C9D"/>
    <w:rsid w:val="006179DE"/>
    <w:rsid w:val="00621800"/>
    <w:rsid w:val="00622C2B"/>
    <w:rsid w:val="0062643F"/>
    <w:rsid w:val="00626DB6"/>
    <w:rsid w:val="00626ED0"/>
    <w:rsid w:val="0062798C"/>
    <w:rsid w:val="00630C59"/>
    <w:rsid w:val="006348A1"/>
    <w:rsid w:val="00634DD1"/>
    <w:rsid w:val="0063507F"/>
    <w:rsid w:val="00636419"/>
    <w:rsid w:val="0063698F"/>
    <w:rsid w:val="00637D47"/>
    <w:rsid w:val="006401DB"/>
    <w:rsid w:val="006407A2"/>
    <w:rsid w:val="00640BEB"/>
    <w:rsid w:val="00641702"/>
    <w:rsid w:val="006421D5"/>
    <w:rsid w:val="00643FEF"/>
    <w:rsid w:val="0064597B"/>
    <w:rsid w:val="0065049A"/>
    <w:rsid w:val="00652200"/>
    <w:rsid w:val="00652612"/>
    <w:rsid w:val="00652AA3"/>
    <w:rsid w:val="00653677"/>
    <w:rsid w:val="006539DC"/>
    <w:rsid w:val="006545E5"/>
    <w:rsid w:val="006566DF"/>
    <w:rsid w:val="00656E2C"/>
    <w:rsid w:val="006575DF"/>
    <w:rsid w:val="006578F9"/>
    <w:rsid w:val="00657E20"/>
    <w:rsid w:val="00660865"/>
    <w:rsid w:val="00661220"/>
    <w:rsid w:val="00662D1F"/>
    <w:rsid w:val="0066313C"/>
    <w:rsid w:val="006637D1"/>
    <w:rsid w:val="0066584B"/>
    <w:rsid w:val="00665953"/>
    <w:rsid w:val="006676C2"/>
    <w:rsid w:val="0066781B"/>
    <w:rsid w:val="00667DD8"/>
    <w:rsid w:val="00671BDC"/>
    <w:rsid w:val="00672677"/>
    <w:rsid w:val="00673DCA"/>
    <w:rsid w:val="00675CEA"/>
    <w:rsid w:val="00676854"/>
    <w:rsid w:val="006768D5"/>
    <w:rsid w:val="00676F3B"/>
    <w:rsid w:val="0068090A"/>
    <w:rsid w:val="00681248"/>
    <w:rsid w:val="0068462F"/>
    <w:rsid w:val="00684BDD"/>
    <w:rsid w:val="00685FEA"/>
    <w:rsid w:val="00686E8B"/>
    <w:rsid w:val="00692B0D"/>
    <w:rsid w:val="006936E7"/>
    <w:rsid w:val="00695274"/>
    <w:rsid w:val="0069548A"/>
    <w:rsid w:val="00697154"/>
    <w:rsid w:val="006A1217"/>
    <w:rsid w:val="006A2389"/>
    <w:rsid w:val="006A28AA"/>
    <w:rsid w:val="006A2A8B"/>
    <w:rsid w:val="006A341E"/>
    <w:rsid w:val="006A358E"/>
    <w:rsid w:val="006A50E1"/>
    <w:rsid w:val="006A6CC1"/>
    <w:rsid w:val="006A6F7E"/>
    <w:rsid w:val="006B00C6"/>
    <w:rsid w:val="006B051D"/>
    <w:rsid w:val="006B2352"/>
    <w:rsid w:val="006B59BC"/>
    <w:rsid w:val="006B6862"/>
    <w:rsid w:val="006C3C92"/>
    <w:rsid w:val="006C66A0"/>
    <w:rsid w:val="006C6B02"/>
    <w:rsid w:val="006C6DFA"/>
    <w:rsid w:val="006C7C30"/>
    <w:rsid w:val="006D0059"/>
    <w:rsid w:val="006D24AB"/>
    <w:rsid w:val="006D2C4D"/>
    <w:rsid w:val="006D477C"/>
    <w:rsid w:val="006D5AD2"/>
    <w:rsid w:val="006D5C75"/>
    <w:rsid w:val="006D6802"/>
    <w:rsid w:val="006D72A9"/>
    <w:rsid w:val="006E2512"/>
    <w:rsid w:val="006E411A"/>
    <w:rsid w:val="006E4143"/>
    <w:rsid w:val="006E4966"/>
    <w:rsid w:val="006E6248"/>
    <w:rsid w:val="006E6F70"/>
    <w:rsid w:val="006E76A2"/>
    <w:rsid w:val="006F0AB1"/>
    <w:rsid w:val="006F0C0F"/>
    <w:rsid w:val="006F2564"/>
    <w:rsid w:val="006F27A2"/>
    <w:rsid w:val="006F2EE5"/>
    <w:rsid w:val="006F3138"/>
    <w:rsid w:val="006F4530"/>
    <w:rsid w:val="006F4B28"/>
    <w:rsid w:val="006F7F2F"/>
    <w:rsid w:val="0070306A"/>
    <w:rsid w:val="00703B43"/>
    <w:rsid w:val="007052E2"/>
    <w:rsid w:val="007064BB"/>
    <w:rsid w:val="00706A25"/>
    <w:rsid w:val="00711542"/>
    <w:rsid w:val="00713C93"/>
    <w:rsid w:val="007142B1"/>
    <w:rsid w:val="00715305"/>
    <w:rsid w:val="007158DE"/>
    <w:rsid w:val="00715A8D"/>
    <w:rsid w:val="00716C33"/>
    <w:rsid w:val="007173A5"/>
    <w:rsid w:val="00717ED0"/>
    <w:rsid w:val="00717F8B"/>
    <w:rsid w:val="007219DB"/>
    <w:rsid w:val="0072266A"/>
    <w:rsid w:val="00722960"/>
    <w:rsid w:val="0072398D"/>
    <w:rsid w:val="00723E38"/>
    <w:rsid w:val="00724F71"/>
    <w:rsid w:val="00725332"/>
    <w:rsid w:val="00725B7B"/>
    <w:rsid w:val="007272BD"/>
    <w:rsid w:val="00727CE9"/>
    <w:rsid w:val="0073443A"/>
    <w:rsid w:val="0073514B"/>
    <w:rsid w:val="00736890"/>
    <w:rsid w:val="0074008D"/>
    <w:rsid w:val="00742961"/>
    <w:rsid w:val="00743083"/>
    <w:rsid w:val="0074377A"/>
    <w:rsid w:val="00744C56"/>
    <w:rsid w:val="00744E09"/>
    <w:rsid w:val="0074686B"/>
    <w:rsid w:val="007479DA"/>
    <w:rsid w:val="00747E22"/>
    <w:rsid w:val="007513A8"/>
    <w:rsid w:val="0075598B"/>
    <w:rsid w:val="00757486"/>
    <w:rsid w:val="007618B7"/>
    <w:rsid w:val="00762BF0"/>
    <w:rsid w:val="007634F9"/>
    <w:rsid w:val="00763531"/>
    <w:rsid w:val="007639FD"/>
    <w:rsid w:val="00764D89"/>
    <w:rsid w:val="0076621B"/>
    <w:rsid w:val="00767F66"/>
    <w:rsid w:val="0077130B"/>
    <w:rsid w:val="00771F72"/>
    <w:rsid w:val="00772309"/>
    <w:rsid w:val="007727ED"/>
    <w:rsid w:val="00774995"/>
    <w:rsid w:val="007778EA"/>
    <w:rsid w:val="00777B41"/>
    <w:rsid w:val="00780F3F"/>
    <w:rsid w:val="007810B2"/>
    <w:rsid w:val="007813D4"/>
    <w:rsid w:val="007824AE"/>
    <w:rsid w:val="00783A80"/>
    <w:rsid w:val="007859FC"/>
    <w:rsid w:val="0078609E"/>
    <w:rsid w:val="00786C84"/>
    <w:rsid w:val="007909CB"/>
    <w:rsid w:val="00792D01"/>
    <w:rsid w:val="00795502"/>
    <w:rsid w:val="00795F41"/>
    <w:rsid w:val="00796661"/>
    <w:rsid w:val="007978BF"/>
    <w:rsid w:val="00797A9A"/>
    <w:rsid w:val="007A0E4C"/>
    <w:rsid w:val="007A3235"/>
    <w:rsid w:val="007A4813"/>
    <w:rsid w:val="007A559C"/>
    <w:rsid w:val="007A713F"/>
    <w:rsid w:val="007A7883"/>
    <w:rsid w:val="007B2108"/>
    <w:rsid w:val="007B2DD4"/>
    <w:rsid w:val="007B41D8"/>
    <w:rsid w:val="007B5A46"/>
    <w:rsid w:val="007C0F2C"/>
    <w:rsid w:val="007C43C8"/>
    <w:rsid w:val="007C4FF0"/>
    <w:rsid w:val="007C69DF"/>
    <w:rsid w:val="007C7556"/>
    <w:rsid w:val="007C76BD"/>
    <w:rsid w:val="007D08F3"/>
    <w:rsid w:val="007D0B70"/>
    <w:rsid w:val="007D0D63"/>
    <w:rsid w:val="007D1BBF"/>
    <w:rsid w:val="007D3640"/>
    <w:rsid w:val="007D739A"/>
    <w:rsid w:val="007E077A"/>
    <w:rsid w:val="007E14B6"/>
    <w:rsid w:val="007E3D8A"/>
    <w:rsid w:val="007E4114"/>
    <w:rsid w:val="007E4467"/>
    <w:rsid w:val="007E48C5"/>
    <w:rsid w:val="007F1E9D"/>
    <w:rsid w:val="007F5CCE"/>
    <w:rsid w:val="007F6FE7"/>
    <w:rsid w:val="00800C47"/>
    <w:rsid w:val="00800FCF"/>
    <w:rsid w:val="00801AED"/>
    <w:rsid w:val="008028FD"/>
    <w:rsid w:val="00802ADD"/>
    <w:rsid w:val="00807604"/>
    <w:rsid w:val="00810E8D"/>
    <w:rsid w:val="00811137"/>
    <w:rsid w:val="0081148F"/>
    <w:rsid w:val="0081249B"/>
    <w:rsid w:val="00814472"/>
    <w:rsid w:val="00814AFC"/>
    <w:rsid w:val="00814CF1"/>
    <w:rsid w:val="00816959"/>
    <w:rsid w:val="00816981"/>
    <w:rsid w:val="00816DE7"/>
    <w:rsid w:val="008172BF"/>
    <w:rsid w:val="00820C71"/>
    <w:rsid w:val="00822FEA"/>
    <w:rsid w:val="00823557"/>
    <w:rsid w:val="008238F2"/>
    <w:rsid w:val="0082555D"/>
    <w:rsid w:val="00825C08"/>
    <w:rsid w:val="0082703A"/>
    <w:rsid w:val="00827B0F"/>
    <w:rsid w:val="00830B39"/>
    <w:rsid w:val="0083121E"/>
    <w:rsid w:val="00835B12"/>
    <w:rsid w:val="00836347"/>
    <w:rsid w:val="00836C98"/>
    <w:rsid w:val="00837C9A"/>
    <w:rsid w:val="00840058"/>
    <w:rsid w:val="00841495"/>
    <w:rsid w:val="0084420D"/>
    <w:rsid w:val="00844269"/>
    <w:rsid w:val="00845A7B"/>
    <w:rsid w:val="00847F99"/>
    <w:rsid w:val="00851061"/>
    <w:rsid w:val="0085109E"/>
    <w:rsid w:val="00852087"/>
    <w:rsid w:val="00853C8E"/>
    <w:rsid w:val="00853FD5"/>
    <w:rsid w:val="0085456D"/>
    <w:rsid w:val="00854EB3"/>
    <w:rsid w:val="0085515A"/>
    <w:rsid w:val="0085525E"/>
    <w:rsid w:val="00857CF1"/>
    <w:rsid w:val="00860192"/>
    <w:rsid w:val="00860DC3"/>
    <w:rsid w:val="0086166A"/>
    <w:rsid w:val="00862CF6"/>
    <w:rsid w:val="008638AF"/>
    <w:rsid w:val="00866867"/>
    <w:rsid w:val="00866A37"/>
    <w:rsid w:val="0087027F"/>
    <w:rsid w:val="00871734"/>
    <w:rsid w:val="00872321"/>
    <w:rsid w:val="00872A07"/>
    <w:rsid w:val="00873FF9"/>
    <w:rsid w:val="00874AEB"/>
    <w:rsid w:val="00875FAD"/>
    <w:rsid w:val="0087628A"/>
    <w:rsid w:val="00876E56"/>
    <w:rsid w:val="00880A36"/>
    <w:rsid w:val="00881BC7"/>
    <w:rsid w:val="008821D8"/>
    <w:rsid w:val="00883374"/>
    <w:rsid w:val="00884EEC"/>
    <w:rsid w:val="00887D82"/>
    <w:rsid w:val="00890ABF"/>
    <w:rsid w:val="00890FB6"/>
    <w:rsid w:val="00891CAA"/>
    <w:rsid w:val="00891F1A"/>
    <w:rsid w:val="008928A0"/>
    <w:rsid w:val="00894113"/>
    <w:rsid w:val="00894584"/>
    <w:rsid w:val="008954FD"/>
    <w:rsid w:val="008959E2"/>
    <w:rsid w:val="00896A1E"/>
    <w:rsid w:val="008A3C3B"/>
    <w:rsid w:val="008A4CD7"/>
    <w:rsid w:val="008A5132"/>
    <w:rsid w:val="008A6187"/>
    <w:rsid w:val="008A7ED2"/>
    <w:rsid w:val="008B1C6C"/>
    <w:rsid w:val="008B23DE"/>
    <w:rsid w:val="008B25B3"/>
    <w:rsid w:val="008B2E84"/>
    <w:rsid w:val="008B45B1"/>
    <w:rsid w:val="008B4AD0"/>
    <w:rsid w:val="008B4EC9"/>
    <w:rsid w:val="008C0B76"/>
    <w:rsid w:val="008C0C6F"/>
    <w:rsid w:val="008C3365"/>
    <w:rsid w:val="008C34C0"/>
    <w:rsid w:val="008C3AF3"/>
    <w:rsid w:val="008C45EA"/>
    <w:rsid w:val="008C4F7B"/>
    <w:rsid w:val="008C6907"/>
    <w:rsid w:val="008D15B9"/>
    <w:rsid w:val="008D5000"/>
    <w:rsid w:val="008D59D7"/>
    <w:rsid w:val="008D6529"/>
    <w:rsid w:val="008D793B"/>
    <w:rsid w:val="008D7A64"/>
    <w:rsid w:val="008E11C3"/>
    <w:rsid w:val="008E1A5E"/>
    <w:rsid w:val="008E1CF8"/>
    <w:rsid w:val="008E3920"/>
    <w:rsid w:val="008E46E4"/>
    <w:rsid w:val="008E4AE6"/>
    <w:rsid w:val="008E596F"/>
    <w:rsid w:val="008E5C12"/>
    <w:rsid w:val="008E5D96"/>
    <w:rsid w:val="008E7046"/>
    <w:rsid w:val="008E7784"/>
    <w:rsid w:val="008F0CDF"/>
    <w:rsid w:val="008F10BD"/>
    <w:rsid w:val="008F180A"/>
    <w:rsid w:val="008F1BBE"/>
    <w:rsid w:val="008F2683"/>
    <w:rsid w:val="008F2EA0"/>
    <w:rsid w:val="008F34A7"/>
    <w:rsid w:val="008F387D"/>
    <w:rsid w:val="008F3975"/>
    <w:rsid w:val="008F412A"/>
    <w:rsid w:val="008F48A8"/>
    <w:rsid w:val="008F5D24"/>
    <w:rsid w:val="008F6592"/>
    <w:rsid w:val="00900211"/>
    <w:rsid w:val="00900FE1"/>
    <w:rsid w:val="00901549"/>
    <w:rsid w:val="00902B03"/>
    <w:rsid w:val="00903610"/>
    <w:rsid w:val="00904785"/>
    <w:rsid w:val="009056F0"/>
    <w:rsid w:val="0090581C"/>
    <w:rsid w:val="009058BC"/>
    <w:rsid w:val="00907468"/>
    <w:rsid w:val="00910B8B"/>
    <w:rsid w:val="00911615"/>
    <w:rsid w:val="00913A37"/>
    <w:rsid w:val="009141EF"/>
    <w:rsid w:val="00914342"/>
    <w:rsid w:val="009145FE"/>
    <w:rsid w:val="00914B1D"/>
    <w:rsid w:val="009150D2"/>
    <w:rsid w:val="0091597F"/>
    <w:rsid w:val="00917459"/>
    <w:rsid w:val="009201FD"/>
    <w:rsid w:val="009206FB"/>
    <w:rsid w:val="00926E19"/>
    <w:rsid w:val="0092773B"/>
    <w:rsid w:val="00930464"/>
    <w:rsid w:val="009311DA"/>
    <w:rsid w:val="00931AA2"/>
    <w:rsid w:val="00932538"/>
    <w:rsid w:val="009333A7"/>
    <w:rsid w:val="00933D89"/>
    <w:rsid w:val="0093508B"/>
    <w:rsid w:val="009351C0"/>
    <w:rsid w:val="0093668E"/>
    <w:rsid w:val="009369AF"/>
    <w:rsid w:val="0094044D"/>
    <w:rsid w:val="00942DA7"/>
    <w:rsid w:val="0094396E"/>
    <w:rsid w:val="00943C18"/>
    <w:rsid w:val="00943D62"/>
    <w:rsid w:val="009452CA"/>
    <w:rsid w:val="00946391"/>
    <w:rsid w:val="0094660A"/>
    <w:rsid w:val="00946CF1"/>
    <w:rsid w:val="0095065E"/>
    <w:rsid w:val="00950F2F"/>
    <w:rsid w:val="009515B7"/>
    <w:rsid w:val="00953D97"/>
    <w:rsid w:val="00954571"/>
    <w:rsid w:val="00955DB3"/>
    <w:rsid w:val="009561A3"/>
    <w:rsid w:val="009561B4"/>
    <w:rsid w:val="00956211"/>
    <w:rsid w:val="00956A1F"/>
    <w:rsid w:val="0095739E"/>
    <w:rsid w:val="00957D71"/>
    <w:rsid w:val="00957F4F"/>
    <w:rsid w:val="00962956"/>
    <w:rsid w:val="00962AFF"/>
    <w:rsid w:val="00964425"/>
    <w:rsid w:val="00964AC7"/>
    <w:rsid w:val="0096593B"/>
    <w:rsid w:val="00965FBD"/>
    <w:rsid w:val="00966065"/>
    <w:rsid w:val="00971D55"/>
    <w:rsid w:val="00972E53"/>
    <w:rsid w:val="00974590"/>
    <w:rsid w:val="00974C34"/>
    <w:rsid w:val="00975213"/>
    <w:rsid w:val="009759BE"/>
    <w:rsid w:val="0097666A"/>
    <w:rsid w:val="00980098"/>
    <w:rsid w:val="00980576"/>
    <w:rsid w:val="0098130A"/>
    <w:rsid w:val="00981CAF"/>
    <w:rsid w:val="00983792"/>
    <w:rsid w:val="00984346"/>
    <w:rsid w:val="0098563D"/>
    <w:rsid w:val="00986778"/>
    <w:rsid w:val="00986BE4"/>
    <w:rsid w:val="00987528"/>
    <w:rsid w:val="0099046C"/>
    <w:rsid w:val="00991F22"/>
    <w:rsid w:val="00992F15"/>
    <w:rsid w:val="00993758"/>
    <w:rsid w:val="00993EA0"/>
    <w:rsid w:val="0099420E"/>
    <w:rsid w:val="00995B7A"/>
    <w:rsid w:val="0099654D"/>
    <w:rsid w:val="009A250F"/>
    <w:rsid w:val="009A2CEA"/>
    <w:rsid w:val="009A3723"/>
    <w:rsid w:val="009A3777"/>
    <w:rsid w:val="009A4083"/>
    <w:rsid w:val="009A63F7"/>
    <w:rsid w:val="009A6E5F"/>
    <w:rsid w:val="009A72DF"/>
    <w:rsid w:val="009A746B"/>
    <w:rsid w:val="009A7F6F"/>
    <w:rsid w:val="009B1592"/>
    <w:rsid w:val="009B3A92"/>
    <w:rsid w:val="009B48AB"/>
    <w:rsid w:val="009B4EBA"/>
    <w:rsid w:val="009B601F"/>
    <w:rsid w:val="009C042F"/>
    <w:rsid w:val="009C076C"/>
    <w:rsid w:val="009C14BE"/>
    <w:rsid w:val="009C191A"/>
    <w:rsid w:val="009C207F"/>
    <w:rsid w:val="009C250E"/>
    <w:rsid w:val="009C6857"/>
    <w:rsid w:val="009C69FA"/>
    <w:rsid w:val="009C7271"/>
    <w:rsid w:val="009D2C87"/>
    <w:rsid w:val="009D31C9"/>
    <w:rsid w:val="009D4727"/>
    <w:rsid w:val="009D6221"/>
    <w:rsid w:val="009D63C8"/>
    <w:rsid w:val="009D6D44"/>
    <w:rsid w:val="009D7290"/>
    <w:rsid w:val="009D7335"/>
    <w:rsid w:val="009D7EE5"/>
    <w:rsid w:val="009E05BC"/>
    <w:rsid w:val="009E0E92"/>
    <w:rsid w:val="009E1E61"/>
    <w:rsid w:val="009E2ED1"/>
    <w:rsid w:val="009E6953"/>
    <w:rsid w:val="009E6B47"/>
    <w:rsid w:val="009E7B0A"/>
    <w:rsid w:val="009F0336"/>
    <w:rsid w:val="009F131E"/>
    <w:rsid w:val="009F2323"/>
    <w:rsid w:val="009F26EA"/>
    <w:rsid w:val="009F29F4"/>
    <w:rsid w:val="009F493E"/>
    <w:rsid w:val="009F4E42"/>
    <w:rsid w:val="009F53B3"/>
    <w:rsid w:val="009F7402"/>
    <w:rsid w:val="00A006FB"/>
    <w:rsid w:val="00A01D97"/>
    <w:rsid w:val="00A01F0A"/>
    <w:rsid w:val="00A031F4"/>
    <w:rsid w:val="00A046B6"/>
    <w:rsid w:val="00A057FD"/>
    <w:rsid w:val="00A05967"/>
    <w:rsid w:val="00A05C0A"/>
    <w:rsid w:val="00A05F84"/>
    <w:rsid w:val="00A0629F"/>
    <w:rsid w:val="00A071C6"/>
    <w:rsid w:val="00A13E6A"/>
    <w:rsid w:val="00A15A52"/>
    <w:rsid w:val="00A15A6A"/>
    <w:rsid w:val="00A175D5"/>
    <w:rsid w:val="00A200A2"/>
    <w:rsid w:val="00A20D2A"/>
    <w:rsid w:val="00A23C69"/>
    <w:rsid w:val="00A27086"/>
    <w:rsid w:val="00A27A5A"/>
    <w:rsid w:val="00A312F4"/>
    <w:rsid w:val="00A31E54"/>
    <w:rsid w:val="00A34510"/>
    <w:rsid w:val="00A34813"/>
    <w:rsid w:val="00A34A85"/>
    <w:rsid w:val="00A354B5"/>
    <w:rsid w:val="00A3588F"/>
    <w:rsid w:val="00A35E03"/>
    <w:rsid w:val="00A4047A"/>
    <w:rsid w:val="00A408EC"/>
    <w:rsid w:val="00A40BEF"/>
    <w:rsid w:val="00A40FC4"/>
    <w:rsid w:val="00A42647"/>
    <w:rsid w:val="00A42DDA"/>
    <w:rsid w:val="00A438D4"/>
    <w:rsid w:val="00A46320"/>
    <w:rsid w:val="00A47443"/>
    <w:rsid w:val="00A51FE0"/>
    <w:rsid w:val="00A52783"/>
    <w:rsid w:val="00A53400"/>
    <w:rsid w:val="00A536C1"/>
    <w:rsid w:val="00A5552F"/>
    <w:rsid w:val="00A55734"/>
    <w:rsid w:val="00A557D0"/>
    <w:rsid w:val="00A625D6"/>
    <w:rsid w:val="00A63632"/>
    <w:rsid w:val="00A637CA"/>
    <w:rsid w:val="00A6409F"/>
    <w:rsid w:val="00A64E0A"/>
    <w:rsid w:val="00A6569F"/>
    <w:rsid w:val="00A65D2F"/>
    <w:rsid w:val="00A7164E"/>
    <w:rsid w:val="00A72E09"/>
    <w:rsid w:val="00A735A7"/>
    <w:rsid w:val="00A7396C"/>
    <w:rsid w:val="00A744FA"/>
    <w:rsid w:val="00A74F10"/>
    <w:rsid w:val="00A754BC"/>
    <w:rsid w:val="00A76FC1"/>
    <w:rsid w:val="00A773D0"/>
    <w:rsid w:val="00A77735"/>
    <w:rsid w:val="00A816E2"/>
    <w:rsid w:val="00A85FB0"/>
    <w:rsid w:val="00A861AE"/>
    <w:rsid w:val="00A87776"/>
    <w:rsid w:val="00A919A0"/>
    <w:rsid w:val="00A94ABB"/>
    <w:rsid w:val="00A94E89"/>
    <w:rsid w:val="00A94F07"/>
    <w:rsid w:val="00A96C7D"/>
    <w:rsid w:val="00AA2D21"/>
    <w:rsid w:val="00AA5F32"/>
    <w:rsid w:val="00AA603B"/>
    <w:rsid w:val="00AA621D"/>
    <w:rsid w:val="00AA63A9"/>
    <w:rsid w:val="00AA6F09"/>
    <w:rsid w:val="00AB1D8F"/>
    <w:rsid w:val="00AB20B8"/>
    <w:rsid w:val="00AB2896"/>
    <w:rsid w:val="00AB29AD"/>
    <w:rsid w:val="00AB328C"/>
    <w:rsid w:val="00AB3A08"/>
    <w:rsid w:val="00AB43AD"/>
    <w:rsid w:val="00AB5CC7"/>
    <w:rsid w:val="00AB6309"/>
    <w:rsid w:val="00AC015B"/>
    <w:rsid w:val="00AC0B73"/>
    <w:rsid w:val="00AC2A3F"/>
    <w:rsid w:val="00AC2B07"/>
    <w:rsid w:val="00AC2CF5"/>
    <w:rsid w:val="00AC400D"/>
    <w:rsid w:val="00AC4082"/>
    <w:rsid w:val="00AC587A"/>
    <w:rsid w:val="00AC655B"/>
    <w:rsid w:val="00AD05A5"/>
    <w:rsid w:val="00AD124F"/>
    <w:rsid w:val="00AD2502"/>
    <w:rsid w:val="00AD3578"/>
    <w:rsid w:val="00AD44DC"/>
    <w:rsid w:val="00AD670A"/>
    <w:rsid w:val="00AD7248"/>
    <w:rsid w:val="00AD759E"/>
    <w:rsid w:val="00AD7613"/>
    <w:rsid w:val="00AE08AE"/>
    <w:rsid w:val="00AE1574"/>
    <w:rsid w:val="00AE1749"/>
    <w:rsid w:val="00AE1BCC"/>
    <w:rsid w:val="00AE1CF0"/>
    <w:rsid w:val="00AE2D46"/>
    <w:rsid w:val="00AE3AC2"/>
    <w:rsid w:val="00AE4EDE"/>
    <w:rsid w:val="00AE4EE7"/>
    <w:rsid w:val="00AE59F5"/>
    <w:rsid w:val="00AE760C"/>
    <w:rsid w:val="00AF03FC"/>
    <w:rsid w:val="00AF0FC4"/>
    <w:rsid w:val="00AF1025"/>
    <w:rsid w:val="00AF190C"/>
    <w:rsid w:val="00AF1B94"/>
    <w:rsid w:val="00AF207B"/>
    <w:rsid w:val="00AF3503"/>
    <w:rsid w:val="00AF4632"/>
    <w:rsid w:val="00AF4AB2"/>
    <w:rsid w:val="00AF5ABA"/>
    <w:rsid w:val="00AF6134"/>
    <w:rsid w:val="00AF663F"/>
    <w:rsid w:val="00AF70CF"/>
    <w:rsid w:val="00B00770"/>
    <w:rsid w:val="00B01337"/>
    <w:rsid w:val="00B017B3"/>
    <w:rsid w:val="00B02B7B"/>
    <w:rsid w:val="00B02E54"/>
    <w:rsid w:val="00B05D31"/>
    <w:rsid w:val="00B06BE7"/>
    <w:rsid w:val="00B1026D"/>
    <w:rsid w:val="00B105D6"/>
    <w:rsid w:val="00B12280"/>
    <w:rsid w:val="00B13863"/>
    <w:rsid w:val="00B148D8"/>
    <w:rsid w:val="00B14B47"/>
    <w:rsid w:val="00B1504A"/>
    <w:rsid w:val="00B1730E"/>
    <w:rsid w:val="00B17E10"/>
    <w:rsid w:val="00B20C06"/>
    <w:rsid w:val="00B211D8"/>
    <w:rsid w:val="00B21969"/>
    <w:rsid w:val="00B21AE3"/>
    <w:rsid w:val="00B245E7"/>
    <w:rsid w:val="00B271EC"/>
    <w:rsid w:val="00B27240"/>
    <w:rsid w:val="00B31723"/>
    <w:rsid w:val="00B3220F"/>
    <w:rsid w:val="00B32956"/>
    <w:rsid w:val="00B32C01"/>
    <w:rsid w:val="00B33330"/>
    <w:rsid w:val="00B337F1"/>
    <w:rsid w:val="00B35C9D"/>
    <w:rsid w:val="00B401FF"/>
    <w:rsid w:val="00B4298A"/>
    <w:rsid w:val="00B46E53"/>
    <w:rsid w:val="00B50E6E"/>
    <w:rsid w:val="00B5289A"/>
    <w:rsid w:val="00B53956"/>
    <w:rsid w:val="00B53D69"/>
    <w:rsid w:val="00B54BBA"/>
    <w:rsid w:val="00B5603C"/>
    <w:rsid w:val="00B56E30"/>
    <w:rsid w:val="00B579BA"/>
    <w:rsid w:val="00B60013"/>
    <w:rsid w:val="00B605A3"/>
    <w:rsid w:val="00B61000"/>
    <w:rsid w:val="00B65784"/>
    <w:rsid w:val="00B70798"/>
    <w:rsid w:val="00B70A13"/>
    <w:rsid w:val="00B71B62"/>
    <w:rsid w:val="00B72EF8"/>
    <w:rsid w:val="00B73E33"/>
    <w:rsid w:val="00B73E3D"/>
    <w:rsid w:val="00B74FDB"/>
    <w:rsid w:val="00B752D0"/>
    <w:rsid w:val="00B75A0A"/>
    <w:rsid w:val="00B761E3"/>
    <w:rsid w:val="00B77ABA"/>
    <w:rsid w:val="00B81FBD"/>
    <w:rsid w:val="00B83CFA"/>
    <w:rsid w:val="00B83E1C"/>
    <w:rsid w:val="00B8464B"/>
    <w:rsid w:val="00B85410"/>
    <w:rsid w:val="00B862B1"/>
    <w:rsid w:val="00B91576"/>
    <w:rsid w:val="00B929CC"/>
    <w:rsid w:val="00B94C77"/>
    <w:rsid w:val="00B954D1"/>
    <w:rsid w:val="00B96DA4"/>
    <w:rsid w:val="00B97075"/>
    <w:rsid w:val="00B97DB1"/>
    <w:rsid w:val="00BA009E"/>
    <w:rsid w:val="00BA0EF1"/>
    <w:rsid w:val="00BA0F22"/>
    <w:rsid w:val="00BA1900"/>
    <w:rsid w:val="00BA4B2D"/>
    <w:rsid w:val="00BA5305"/>
    <w:rsid w:val="00BB2FB3"/>
    <w:rsid w:val="00BB4030"/>
    <w:rsid w:val="00BB52AD"/>
    <w:rsid w:val="00BB6001"/>
    <w:rsid w:val="00BB76AC"/>
    <w:rsid w:val="00BB7AA7"/>
    <w:rsid w:val="00BB7CD5"/>
    <w:rsid w:val="00BC1CCB"/>
    <w:rsid w:val="00BC2081"/>
    <w:rsid w:val="00BC2CFF"/>
    <w:rsid w:val="00BC45A9"/>
    <w:rsid w:val="00BC48F8"/>
    <w:rsid w:val="00BC528C"/>
    <w:rsid w:val="00BC5ADF"/>
    <w:rsid w:val="00BC5D95"/>
    <w:rsid w:val="00BC62DE"/>
    <w:rsid w:val="00BC6E9A"/>
    <w:rsid w:val="00BD14EA"/>
    <w:rsid w:val="00BD2D0A"/>
    <w:rsid w:val="00BD47F1"/>
    <w:rsid w:val="00BD4FED"/>
    <w:rsid w:val="00BD5BBA"/>
    <w:rsid w:val="00BD638A"/>
    <w:rsid w:val="00BD7119"/>
    <w:rsid w:val="00BD736F"/>
    <w:rsid w:val="00BE034D"/>
    <w:rsid w:val="00BE0E4C"/>
    <w:rsid w:val="00BE14FC"/>
    <w:rsid w:val="00BE1641"/>
    <w:rsid w:val="00BE1724"/>
    <w:rsid w:val="00BE273A"/>
    <w:rsid w:val="00BE357E"/>
    <w:rsid w:val="00BE4A92"/>
    <w:rsid w:val="00BE5934"/>
    <w:rsid w:val="00BE5F05"/>
    <w:rsid w:val="00BF07E6"/>
    <w:rsid w:val="00BF23BB"/>
    <w:rsid w:val="00BF338D"/>
    <w:rsid w:val="00BF3D0E"/>
    <w:rsid w:val="00BF3F40"/>
    <w:rsid w:val="00BF4B44"/>
    <w:rsid w:val="00BF6DFD"/>
    <w:rsid w:val="00BF6E88"/>
    <w:rsid w:val="00BF7498"/>
    <w:rsid w:val="00C0016D"/>
    <w:rsid w:val="00C011D5"/>
    <w:rsid w:val="00C01C8F"/>
    <w:rsid w:val="00C01E73"/>
    <w:rsid w:val="00C022D9"/>
    <w:rsid w:val="00C022FC"/>
    <w:rsid w:val="00C02A6A"/>
    <w:rsid w:val="00C03E28"/>
    <w:rsid w:val="00C041CE"/>
    <w:rsid w:val="00C05D40"/>
    <w:rsid w:val="00C077A4"/>
    <w:rsid w:val="00C07C1E"/>
    <w:rsid w:val="00C10DC6"/>
    <w:rsid w:val="00C10FCA"/>
    <w:rsid w:val="00C12416"/>
    <w:rsid w:val="00C14573"/>
    <w:rsid w:val="00C153E7"/>
    <w:rsid w:val="00C156E6"/>
    <w:rsid w:val="00C16E7B"/>
    <w:rsid w:val="00C17871"/>
    <w:rsid w:val="00C179E9"/>
    <w:rsid w:val="00C20C13"/>
    <w:rsid w:val="00C22E32"/>
    <w:rsid w:val="00C32548"/>
    <w:rsid w:val="00C338EE"/>
    <w:rsid w:val="00C33EE7"/>
    <w:rsid w:val="00C37326"/>
    <w:rsid w:val="00C42B2D"/>
    <w:rsid w:val="00C43BAD"/>
    <w:rsid w:val="00C4456E"/>
    <w:rsid w:val="00C4583C"/>
    <w:rsid w:val="00C459A0"/>
    <w:rsid w:val="00C462AC"/>
    <w:rsid w:val="00C473F9"/>
    <w:rsid w:val="00C47E34"/>
    <w:rsid w:val="00C514CB"/>
    <w:rsid w:val="00C51EBD"/>
    <w:rsid w:val="00C532B6"/>
    <w:rsid w:val="00C542C6"/>
    <w:rsid w:val="00C54560"/>
    <w:rsid w:val="00C546F0"/>
    <w:rsid w:val="00C5565A"/>
    <w:rsid w:val="00C564EB"/>
    <w:rsid w:val="00C56561"/>
    <w:rsid w:val="00C607A7"/>
    <w:rsid w:val="00C63512"/>
    <w:rsid w:val="00C637A0"/>
    <w:rsid w:val="00C65BBE"/>
    <w:rsid w:val="00C66A6F"/>
    <w:rsid w:val="00C67392"/>
    <w:rsid w:val="00C70772"/>
    <w:rsid w:val="00C70BC0"/>
    <w:rsid w:val="00C70C9E"/>
    <w:rsid w:val="00C71362"/>
    <w:rsid w:val="00C71DA8"/>
    <w:rsid w:val="00C723D1"/>
    <w:rsid w:val="00C74477"/>
    <w:rsid w:val="00C74696"/>
    <w:rsid w:val="00C75A6A"/>
    <w:rsid w:val="00C7631B"/>
    <w:rsid w:val="00C775C6"/>
    <w:rsid w:val="00C80B1D"/>
    <w:rsid w:val="00C82BC1"/>
    <w:rsid w:val="00C83645"/>
    <w:rsid w:val="00C84A7E"/>
    <w:rsid w:val="00C872BB"/>
    <w:rsid w:val="00C90F5B"/>
    <w:rsid w:val="00C91263"/>
    <w:rsid w:val="00C91367"/>
    <w:rsid w:val="00C91926"/>
    <w:rsid w:val="00C91FA1"/>
    <w:rsid w:val="00C928F4"/>
    <w:rsid w:val="00C943F9"/>
    <w:rsid w:val="00C9554F"/>
    <w:rsid w:val="00C95F03"/>
    <w:rsid w:val="00C9682F"/>
    <w:rsid w:val="00CA4FD5"/>
    <w:rsid w:val="00CA6CAA"/>
    <w:rsid w:val="00CA6E8A"/>
    <w:rsid w:val="00CB038C"/>
    <w:rsid w:val="00CB0D87"/>
    <w:rsid w:val="00CB1617"/>
    <w:rsid w:val="00CB1694"/>
    <w:rsid w:val="00CB444E"/>
    <w:rsid w:val="00CB5A7C"/>
    <w:rsid w:val="00CB7D12"/>
    <w:rsid w:val="00CC0ABF"/>
    <w:rsid w:val="00CC14A0"/>
    <w:rsid w:val="00CC1AF2"/>
    <w:rsid w:val="00CC1BEF"/>
    <w:rsid w:val="00CC2FBE"/>
    <w:rsid w:val="00CC6469"/>
    <w:rsid w:val="00CD08AD"/>
    <w:rsid w:val="00CD108F"/>
    <w:rsid w:val="00CD1883"/>
    <w:rsid w:val="00CD1D32"/>
    <w:rsid w:val="00CD1E77"/>
    <w:rsid w:val="00CD2107"/>
    <w:rsid w:val="00CD2B68"/>
    <w:rsid w:val="00CD2BDA"/>
    <w:rsid w:val="00CD594C"/>
    <w:rsid w:val="00CD60F6"/>
    <w:rsid w:val="00CE0630"/>
    <w:rsid w:val="00CE0CC8"/>
    <w:rsid w:val="00CE1D5E"/>
    <w:rsid w:val="00CE1DEC"/>
    <w:rsid w:val="00CE2451"/>
    <w:rsid w:val="00CE2EDD"/>
    <w:rsid w:val="00CE3C72"/>
    <w:rsid w:val="00CE3FA0"/>
    <w:rsid w:val="00CE4E10"/>
    <w:rsid w:val="00CE4F99"/>
    <w:rsid w:val="00CE59C7"/>
    <w:rsid w:val="00CE64FC"/>
    <w:rsid w:val="00CE6AAD"/>
    <w:rsid w:val="00CE720D"/>
    <w:rsid w:val="00CF0519"/>
    <w:rsid w:val="00CF19D2"/>
    <w:rsid w:val="00CF1CDF"/>
    <w:rsid w:val="00CF2FB9"/>
    <w:rsid w:val="00CF580D"/>
    <w:rsid w:val="00CF65D1"/>
    <w:rsid w:val="00CF6D83"/>
    <w:rsid w:val="00CF7363"/>
    <w:rsid w:val="00D00933"/>
    <w:rsid w:val="00D00E67"/>
    <w:rsid w:val="00D01371"/>
    <w:rsid w:val="00D0146C"/>
    <w:rsid w:val="00D01AB2"/>
    <w:rsid w:val="00D02E93"/>
    <w:rsid w:val="00D04918"/>
    <w:rsid w:val="00D0597D"/>
    <w:rsid w:val="00D06FC0"/>
    <w:rsid w:val="00D07D55"/>
    <w:rsid w:val="00D1055B"/>
    <w:rsid w:val="00D10D5A"/>
    <w:rsid w:val="00D11EAB"/>
    <w:rsid w:val="00D12E4E"/>
    <w:rsid w:val="00D14697"/>
    <w:rsid w:val="00D14739"/>
    <w:rsid w:val="00D14BC5"/>
    <w:rsid w:val="00D157D4"/>
    <w:rsid w:val="00D15BBE"/>
    <w:rsid w:val="00D16E57"/>
    <w:rsid w:val="00D17ED4"/>
    <w:rsid w:val="00D20D77"/>
    <w:rsid w:val="00D231D8"/>
    <w:rsid w:val="00D25DAB"/>
    <w:rsid w:val="00D26215"/>
    <w:rsid w:val="00D27500"/>
    <w:rsid w:val="00D2795E"/>
    <w:rsid w:val="00D27B16"/>
    <w:rsid w:val="00D3068A"/>
    <w:rsid w:val="00D33AB0"/>
    <w:rsid w:val="00D36BBD"/>
    <w:rsid w:val="00D37293"/>
    <w:rsid w:val="00D37650"/>
    <w:rsid w:val="00D42FD9"/>
    <w:rsid w:val="00D438E5"/>
    <w:rsid w:val="00D442D5"/>
    <w:rsid w:val="00D45365"/>
    <w:rsid w:val="00D4570E"/>
    <w:rsid w:val="00D467EA"/>
    <w:rsid w:val="00D46BBA"/>
    <w:rsid w:val="00D5084C"/>
    <w:rsid w:val="00D5094E"/>
    <w:rsid w:val="00D5111C"/>
    <w:rsid w:val="00D534AC"/>
    <w:rsid w:val="00D53522"/>
    <w:rsid w:val="00D606D2"/>
    <w:rsid w:val="00D6094F"/>
    <w:rsid w:val="00D60E3C"/>
    <w:rsid w:val="00D6151A"/>
    <w:rsid w:val="00D61D5E"/>
    <w:rsid w:val="00D626EE"/>
    <w:rsid w:val="00D628D3"/>
    <w:rsid w:val="00D64919"/>
    <w:rsid w:val="00D662F5"/>
    <w:rsid w:val="00D66C55"/>
    <w:rsid w:val="00D70814"/>
    <w:rsid w:val="00D70EF7"/>
    <w:rsid w:val="00D714A9"/>
    <w:rsid w:val="00D71696"/>
    <w:rsid w:val="00D72156"/>
    <w:rsid w:val="00D722BE"/>
    <w:rsid w:val="00D72895"/>
    <w:rsid w:val="00D76306"/>
    <w:rsid w:val="00D76413"/>
    <w:rsid w:val="00D80D02"/>
    <w:rsid w:val="00D80EFE"/>
    <w:rsid w:val="00D8239B"/>
    <w:rsid w:val="00D84BB6"/>
    <w:rsid w:val="00D8551E"/>
    <w:rsid w:val="00D8563E"/>
    <w:rsid w:val="00D86176"/>
    <w:rsid w:val="00D90CD0"/>
    <w:rsid w:val="00D90EBA"/>
    <w:rsid w:val="00D910DB"/>
    <w:rsid w:val="00D9171E"/>
    <w:rsid w:val="00D918C4"/>
    <w:rsid w:val="00D936B1"/>
    <w:rsid w:val="00D94A9D"/>
    <w:rsid w:val="00D95178"/>
    <w:rsid w:val="00D9560A"/>
    <w:rsid w:val="00D95AF9"/>
    <w:rsid w:val="00D96519"/>
    <w:rsid w:val="00D969E7"/>
    <w:rsid w:val="00D972D8"/>
    <w:rsid w:val="00D97595"/>
    <w:rsid w:val="00DA0A64"/>
    <w:rsid w:val="00DA392C"/>
    <w:rsid w:val="00DA3C64"/>
    <w:rsid w:val="00DA41B8"/>
    <w:rsid w:val="00DA7AB1"/>
    <w:rsid w:val="00DB12E8"/>
    <w:rsid w:val="00DB1B60"/>
    <w:rsid w:val="00DB277E"/>
    <w:rsid w:val="00DB296A"/>
    <w:rsid w:val="00DB5123"/>
    <w:rsid w:val="00DB5405"/>
    <w:rsid w:val="00DB6DBC"/>
    <w:rsid w:val="00DB7524"/>
    <w:rsid w:val="00DC2BF8"/>
    <w:rsid w:val="00DC3993"/>
    <w:rsid w:val="00DC4978"/>
    <w:rsid w:val="00DC5FE0"/>
    <w:rsid w:val="00DC61C9"/>
    <w:rsid w:val="00DD0973"/>
    <w:rsid w:val="00DD1660"/>
    <w:rsid w:val="00DD4B7E"/>
    <w:rsid w:val="00DD6BB0"/>
    <w:rsid w:val="00DE1607"/>
    <w:rsid w:val="00DE2D11"/>
    <w:rsid w:val="00DE69E8"/>
    <w:rsid w:val="00DE6EF2"/>
    <w:rsid w:val="00DF22C1"/>
    <w:rsid w:val="00DF58FF"/>
    <w:rsid w:val="00DF720F"/>
    <w:rsid w:val="00E004F6"/>
    <w:rsid w:val="00E00595"/>
    <w:rsid w:val="00E00715"/>
    <w:rsid w:val="00E01787"/>
    <w:rsid w:val="00E02DA6"/>
    <w:rsid w:val="00E059F2"/>
    <w:rsid w:val="00E05F72"/>
    <w:rsid w:val="00E07261"/>
    <w:rsid w:val="00E07BD2"/>
    <w:rsid w:val="00E10A02"/>
    <w:rsid w:val="00E10A5E"/>
    <w:rsid w:val="00E1113A"/>
    <w:rsid w:val="00E111FF"/>
    <w:rsid w:val="00E11A7B"/>
    <w:rsid w:val="00E11DBF"/>
    <w:rsid w:val="00E120A1"/>
    <w:rsid w:val="00E13DB7"/>
    <w:rsid w:val="00E144A8"/>
    <w:rsid w:val="00E148B9"/>
    <w:rsid w:val="00E17B24"/>
    <w:rsid w:val="00E21CBF"/>
    <w:rsid w:val="00E21D91"/>
    <w:rsid w:val="00E21EDC"/>
    <w:rsid w:val="00E2242E"/>
    <w:rsid w:val="00E22BF6"/>
    <w:rsid w:val="00E2480E"/>
    <w:rsid w:val="00E25F7D"/>
    <w:rsid w:val="00E325EB"/>
    <w:rsid w:val="00E32DE4"/>
    <w:rsid w:val="00E33136"/>
    <w:rsid w:val="00E354BB"/>
    <w:rsid w:val="00E35B9B"/>
    <w:rsid w:val="00E36B92"/>
    <w:rsid w:val="00E376B6"/>
    <w:rsid w:val="00E40ECF"/>
    <w:rsid w:val="00E41CD0"/>
    <w:rsid w:val="00E426F7"/>
    <w:rsid w:val="00E44079"/>
    <w:rsid w:val="00E440E6"/>
    <w:rsid w:val="00E45032"/>
    <w:rsid w:val="00E45536"/>
    <w:rsid w:val="00E456AE"/>
    <w:rsid w:val="00E479C8"/>
    <w:rsid w:val="00E52AA7"/>
    <w:rsid w:val="00E532CE"/>
    <w:rsid w:val="00E5516B"/>
    <w:rsid w:val="00E563DB"/>
    <w:rsid w:val="00E607AB"/>
    <w:rsid w:val="00E60D20"/>
    <w:rsid w:val="00E60E9F"/>
    <w:rsid w:val="00E626B2"/>
    <w:rsid w:val="00E63D7B"/>
    <w:rsid w:val="00E65652"/>
    <w:rsid w:val="00E661C9"/>
    <w:rsid w:val="00E667A5"/>
    <w:rsid w:val="00E6758A"/>
    <w:rsid w:val="00E706BC"/>
    <w:rsid w:val="00E71814"/>
    <w:rsid w:val="00E71EB0"/>
    <w:rsid w:val="00E7404B"/>
    <w:rsid w:val="00E74147"/>
    <w:rsid w:val="00E74B4C"/>
    <w:rsid w:val="00E80DFA"/>
    <w:rsid w:val="00E81210"/>
    <w:rsid w:val="00E8230F"/>
    <w:rsid w:val="00E82516"/>
    <w:rsid w:val="00E83E49"/>
    <w:rsid w:val="00E87003"/>
    <w:rsid w:val="00E875CD"/>
    <w:rsid w:val="00E903B4"/>
    <w:rsid w:val="00E91E29"/>
    <w:rsid w:val="00E93687"/>
    <w:rsid w:val="00E948E3"/>
    <w:rsid w:val="00E96580"/>
    <w:rsid w:val="00E96828"/>
    <w:rsid w:val="00E96B8D"/>
    <w:rsid w:val="00EA086E"/>
    <w:rsid w:val="00EA1E18"/>
    <w:rsid w:val="00EA289F"/>
    <w:rsid w:val="00EA3380"/>
    <w:rsid w:val="00EA3C3B"/>
    <w:rsid w:val="00EA4064"/>
    <w:rsid w:val="00EA65DF"/>
    <w:rsid w:val="00EA7776"/>
    <w:rsid w:val="00EA7BC8"/>
    <w:rsid w:val="00EB0B34"/>
    <w:rsid w:val="00EB105F"/>
    <w:rsid w:val="00EB3CD0"/>
    <w:rsid w:val="00EB7ABC"/>
    <w:rsid w:val="00EB7D86"/>
    <w:rsid w:val="00EC224A"/>
    <w:rsid w:val="00EC2316"/>
    <w:rsid w:val="00EC25F3"/>
    <w:rsid w:val="00EC3A8F"/>
    <w:rsid w:val="00EC43B2"/>
    <w:rsid w:val="00EC4AAC"/>
    <w:rsid w:val="00EC4EE0"/>
    <w:rsid w:val="00EC534B"/>
    <w:rsid w:val="00EC5EA5"/>
    <w:rsid w:val="00EC65EA"/>
    <w:rsid w:val="00EC7C62"/>
    <w:rsid w:val="00ED0E78"/>
    <w:rsid w:val="00ED1064"/>
    <w:rsid w:val="00ED1DB2"/>
    <w:rsid w:val="00ED48A4"/>
    <w:rsid w:val="00ED56CD"/>
    <w:rsid w:val="00ED5F0E"/>
    <w:rsid w:val="00ED5F72"/>
    <w:rsid w:val="00ED7559"/>
    <w:rsid w:val="00ED7FE7"/>
    <w:rsid w:val="00EE0395"/>
    <w:rsid w:val="00EE0484"/>
    <w:rsid w:val="00EE1670"/>
    <w:rsid w:val="00EE3F56"/>
    <w:rsid w:val="00EE45C6"/>
    <w:rsid w:val="00EE5728"/>
    <w:rsid w:val="00EE5B43"/>
    <w:rsid w:val="00EE641A"/>
    <w:rsid w:val="00EE773C"/>
    <w:rsid w:val="00EE7E45"/>
    <w:rsid w:val="00EF0FBB"/>
    <w:rsid w:val="00EF1CC6"/>
    <w:rsid w:val="00EF34EE"/>
    <w:rsid w:val="00EF3606"/>
    <w:rsid w:val="00EF4FBF"/>
    <w:rsid w:val="00EF5002"/>
    <w:rsid w:val="00EF583F"/>
    <w:rsid w:val="00EF6379"/>
    <w:rsid w:val="00F004F9"/>
    <w:rsid w:val="00F04F9E"/>
    <w:rsid w:val="00F062DE"/>
    <w:rsid w:val="00F07BEB"/>
    <w:rsid w:val="00F07D6D"/>
    <w:rsid w:val="00F10BE2"/>
    <w:rsid w:val="00F115AE"/>
    <w:rsid w:val="00F1300F"/>
    <w:rsid w:val="00F14DE8"/>
    <w:rsid w:val="00F15205"/>
    <w:rsid w:val="00F17835"/>
    <w:rsid w:val="00F213EC"/>
    <w:rsid w:val="00F21411"/>
    <w:rsid w:val="00F21510"/>
    <w:rsid w:val="00F248B9"/>
    <w:rsid w:val="00F26346"/>
    <w:rsid w:val="00F271FB"/>
    <w:rsid w:val="00F335DF"/>
    <w:rsid w:val="00F3652E"/>
    <w:rsid w:val="00F37AD0"/>
    <w:rsid w:val="00F40CF4"/>
    <w:rsid w:val="00F42E06"/>
    <w:rsid w:val="00F42ED2"/>
    <w:rsid w:val="00F43691"/>
    <w:rsid w:val="00F43860"/>
    <w:rsid w:val="00F46EDD"/>
    <w:rsid w:val="00F5050E"/>
    <w:rsid w:val="00F508F4"/>
    <w:rsid w:val="00F52245"/>
    <w:rsid w:val="00F5291D"/>
    <w:rsid w:val="00F52A4B"/>
    <w:rsid w:val="00F52F10"/>
    <w:rsid w:val="00F55F3D"/>
    <w:rsid w:val="00F5620A"/>
    <w:rsid w:val="00F57CA1"/>
    <w:rsid w:val="00F603AF"/>
    <w:rsid w:val="00F60719"/>
    <w:rsid w:val="00F60D2E"/>
    <w:rsid w:val="00F61FF3"/>
    <w:rsid w:val="00F6267A"/>
    <w:rsid w:val="00F6440A"/>
    <w:rsid w:val="00F6493C"/>
    <w:rsid w:val="00F67323"/>
    <w:rsid w:val="00F67ED6"/>
    <w:rsid w:val="00F7035C"/>
    <w:rsid w:val="00F70F28"/>
    <w:rsid w:val="00F72CA5"/>
    <w:rsid w:val="00F73AC4"/>
    <w:rsid w:val="00F752B3"/>
    <w:rsid w:val="00F756C0"/>
    <w:rsid w:val="00F7595E"/>
    <w:rsid w:val="00F76122"/>
    <w:rsid w:val="00F80955"/>
    <w:rsid w:val="00F80C80"/>
    <w:rsid w:val="00F817F2"/>
    <w:rsid w:val="00F82793"/>
    <w:rsid w:val="00F829AE"/>
    <w:rsid w:val="00F82D75"/>
    <w:rsid w:val="00F83024"/>
    <w:rsid w:val="00F840AD"/>
    <w:rsid w:val="00F84E01"/>
    <w:rsid w:val="00F863F6"/>
    <w:rsid w:val="00F87129"/>
    <w:rsid w:val="00F87AF8"/>
    <w:rsid w:val="00F90F3C"/>
    <w:rsid w:val="00F9110B"/>
    <w:rsid w:val="00F916AA"/>
    <w:rsid w:val="00F91F83"/>
    <w:rsid w:val="00F92139"/>
    <w:rsid w:val="00F929F0"/>
    <w:rsid w:val="00F93588"/>
    <w:rsid w:val="00F9372E"/>
    <w:rsid w:val="00F93FA9"/>
    <w:rsid w:val="00F945A8"/>
    <w:rsid w:val="00F94F5F"/>
    <w:rsid w:val="00F94F61"/>
    <w:rsid w:val="00F95B28"/>
    <w:rsid w:val="00F9674E"/>
    <w:rsid w:val="00F96ADE"/>
    <w:rsid w:val="00F97617"/>
    <w:rsid w:val="00FA026C"/>
    <w:rsid w:val="00FA078E"/>
    <w:rsid w:val="00FA3B8A"/>
    <w:rsid w:val="00FA4316"/>
    <w:rsid w:val="00FA690A"/>
    <w:rsid w:val="00FA71FD"/>
    <w:rsid w:val="00FB0928"/>
    <w:rsid w:val="00FB1689"/>
    <w:rsid w:val="00FB1992"/>
    <w:rsid w:val="00FB3D09"/>
    <w:rsid w:val="00FB3DC6"/>
    <w:rsid w:val="00FB40F9"/>
    <w:rsid w:val="00FB4AFC"/>
    <w:rsid w:val="00FB4B65"/>
    <w:rsid w:val="00FB515C"/>
    <w:rsid w:val="00FB5542"/>
    <w:rsid w:val="00FB570D"/>
    <w:rsid w:val="00FB6692"/>
    <w:rsid w:val="00FB68A1"/>
    <w:rsid w:val="00FB6928"/>
    <w:rsid w:val="00FB6C5F"/>
    <w:rsid w:val="00FB724C"/>
    <w:rsid w:val="00FC121C"/>
    <w:rsid w:val="00FC1A7F"/>
    <w:rsid w:val="00FC1BA6"/>
    <w:rsid w:val="00FC22A6"/>
    <w:rsid w:val="00FC5FBA"/>
    <w:rsid w:val="00FC7BE2"/>
    <w:rsid w:val="00FD1912"/>
    <w:rsid w:val="00FD1B76"/>
    <w:rsid w:val="00FD2A68"/>
    <w:rsid w:val="00FD3B53"/>
    <w:rsid w:val="00FD48DD"/>
    <w:rsid w:val="00FD5798"/>
    <w:rsid w:val="00FD6B63"/>
    <w:rsid w:val="00FD6F46"/>
    <w:rsid w:val="00FD7596"/>
    <w:rsid w:val="00FE0669"/>
    <w:rsid w:val="00FE10BD"/>
    <w:rsid w:val="00FE138D"/>
    <w:rsid w:val="00FE1AAA"/>
    <w:rsid w:val="00FE2E0E"/>
    <w:rsid w:val="00FE2E88"/>
    <w:rsid w:val="00FE3723"/>
    <w:rsid w:val="00FE37C1"/>
    <w:rsid w:val="00FE3BE3"/>
    <w:rsid w:val="00FE3DF7"/>
    <w:rsid w:val="00FE3F05"/>
    <w:rsid w:val="00FE546B"/>
    <w:rsid w:val="00FE5648"/>
    <w:rsid w:val="00FE6666"/>
    <w:rsid w:val="00FF0D6E"/>
    <w:rsid w:val="00FF11BB"/>
    <w:rsid w:val="00FF1642"/>
    <w:rsid w:val="00FF278B"/>
    <w:rsid w:val="00FF47B9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C2FBE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CC2FBE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CC2FBE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CC2FBE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CC2FBE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CC2FBE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CC2FBE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CC2FBE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CC2FBE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pPr>
      <w:tabs>
        <w:tab w:val="left" w:pos="800"/>
        <w:tab w:val="right" w:pos="9061"/>
      </w:tabs>
      <w:ind w:left="198"/>
    </w:pPr>
    <w:rPr>
      <w:rFonts w:ascii="Calibri" w:hAnsi="Calibri"/>
      <w:i/>
      <w:iCs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cs="Times New Roman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  <w:rPr>
      <w:rFonts w:cs="Times New Roman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locked/>
    <w:rsid w:val="0027024C"/>
    <w:rPr>
      <w:rFonts w:ascii="Arial" w:hAnsi="Arial" w:cs="Times New Roman"/>
      <w:color w:val="00000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CC2FBE"/>
    <w:rPr>
      <w:rFonts w:ascii="Tahoma" w:hAnsi="Tahoma" w:cs="Times New Roman"/>
      <w:sz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</w:style>
  <w:style w:type="paragraph" w:styleId="Obsah1">
    <w:name w:val="toc 1"/>
    <w:basedOn w:val="Normln"/>
    <w:next w:val="Normln"/>
    <w:autoRedefine/>
    <w:uiPriority w:val="39"/>
    <w:rsid w:val="004E3B76"/>
    <w:pPr>
      <w:tabs>
        <w:tab w:val="left" w:pos="400"/>
        <w:tab w:val="right" w:pos="9061"/>
      </w:tabs>
    </w:pPr>
    <w:rPr>
      <w:rFonts w:ascii="Calibri" w:hAnsi="Calibri"/>
      <w:bCs/>
      <w:sz w:val="18"/>
    </w:rPr>
  </w:style>
  <w:style w:type="paragraph" w:styleId="Obsah3">
    <w:name w:val="toc 3"/>
    <w:basedOn w:val="Normln"/>
    <w:next w:val="Normln"/>
    <w:autoRedefine/>
    <w:uiPriority w:val="99"/>
    <w:rsid w:val="00F6440A"/>
    <w:pPr>
      <w:ind w:left="400"/>
    </w:pPr>
    <w:rPr>
      <w:rFonts w:ascii="Calibri" w:hAnsi="Calibri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pPr>
      <w:ind w:left="600"/>
    </w:pPr>
    <w:rPr>
      <w:rFonts w:ascii="Calibri" w:hAnsi="Calibri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pPr>
      <w:ind w:left="800"/>
    </w:pPr>
    <w:rPr>
      <w:rFonts w:ascii="Calibri" w:hAnsi="Calibri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pPr>
      <w:ind w:left="1000"/>
    </w:pPr>
    <w:rPr>
      <w:rFonts w:ascii="Calibri" w:hAnsi="Calibri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pPr>
      <w:ind w:left="1200"/>
    </w:pPr>
    <w:rPr>
      <w:rFonts w:ascii="Calibri" w:hAnsi="Calibri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pPr>
      <w:ind w:left="1400"/>
    </w:pPr>
    <w:rPr>
      <w:rFonts w:ascii="Calibri" w:hAnsi="Calibri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pPr>
      <w:ind w:left="1600"/>
    </w:pPr>
    <w:rPr>
      <w:rFonts w:ascii="Calibri" w:hAnsi="Calibri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C2FBE"/>
    <w:rPr>
      <w:rFonts w:cs="Times New Roman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uiPriority w:val="99"/>
    <w:semiHidden/>
    <w:locked/>
    <w:rsid w:val="00CC2FBE"/>
    <w:rPr>
      <w:rFonts w:ascii="Tahoma" w:hAnsi="Tahoma" w:cs="Times New Roman"/>
      <w:sz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rsid w:val="00EE773C"/>
    <w:rPr>
      <w:rFonts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imes New Roman"/>
      <w:sz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lang w:eastAsia="en-US"/>
    </w:rPr>
  </w:style>
  <w:style w:type="paragraph" w:customStyle="1" w:styleId="NormlnBlok">
    <w:name w:val="Normální+Blok"/>
    <w:basedOn w:val="Normln"/>
    <w:uiPriority w:val="99"/>
    <w:rsid w:val="0027024C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eodstavec">
    <w:name w:val="Neodstavec"/>
    <w:basedOn w:val="Normln"/>
    <w:uiPriority w:val="99"/>
    <w:rsid w:val="00206842"/>
    <w:pPr>
      <w:jc w:val="both"/>
    </w:pPr>
    <w:rPr>
      <w:rFonts w:ascii="Times New Roman" w:hAnsi="Times New Roman" w:cs="Times New Roman"/>
      <w:sz w:val="24"/>
    </w:rPr>
  </w:style>
  <w:style w:type="paragraph" w:customStyle="1" w:styleId="4ZakladniPGP">
    <w:name w:val="4 Zakladni PGP"/>
    <w:basedOn w:val="Normln"/>
    <w:uiPriority w:val="99"/>
    <w:rsid w:val="00C022D9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  <w:style w:type="paragraph" w:customStyle="1" w:styleId="cc">
    <w:name w:val="cc"/>
    <w:basedOn w:val="Normln"/>
    <w:rsid w:val="000A5D2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F004F9"/>
    <w:rPr>
      <w:rFonts w:ascii="Times New Roman" w:hAnsi="Times New Roman" w:cs="Times New Roman"/>
      <w:spacing w:val="6"/>
      <w:sz w:val="24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locked/>
    <w:rsid w:val="0056529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rsid w:val="0056529C"/>
    <w:rPr>
      <w:rFonts w:ascii="Arial" w:hAnsi="Arial" w:cs="Arial"/>
      <w:vanish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locked/>
    <w:rsid w:val="00954571"/>
    <w:rPr>
      <w:i/>
      <w:iCs/>
    </w:rPr>
  </w:style>
  <w:style w:type="paragraph" w:customStyle="1" w:styleId="l5">
    <w:name w:val="l5"/>
    <w:basedOn w:val="Normln"/>
    <w:rsid w:val="00ED10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lnIMP">
    <w:name w:val="Normální_IMP"/>
    <w:basedOn w:val="Normln"/>
    <w:rsid w:val="00CE3C72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styleId="Titulek">
    <w:name w:val="caption"/>
    <w:basedOn w:val="Normln"/>
    <w:next w:val="Normln"/>
    <w:uiPriority w:val="35"/>
    <w:unhideWhenUsed/>
    <w:qFormat/>
    <w:locked/>
    <w:rsid w:val="00966065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0429CC"/>
    <w:pPr>
      <w:keepNext/>
      <w:numPr>
        <w:numId w:val="1"/>
      </w:numPr>
      <w:spacing w:before="240" w:after="24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40BC"/>
    <w:pPr>
      <w:keepNext/>
      <w:spacing w:before="120" w:after="12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553826"/>
    <w:pPr>
      <w:keepNext/>
      <w:spacing w:before="12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 w:cs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CC2FBE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CC2FBE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CC2FBE"/>
    <w:rPr>
      <w:rFonts w:ascii="Cambria" w:hAnsi="Cambria" w:cs="Times New Roman"/>
      <w:b/>
      <w:sz w:val="26"/>
    </w:rPr>
  </w:style>
  <w:style w:type="character" w:customStyle="1" w:styleId="Nadpis4Char">
    <w:name w:val="Nadpis 4 Char"/>
    <w:link w:val="Nadpis4"/>
    <w:uiPriority w:val="99"/>
    <w:semiHidden/>
    <w:locked/>
    <w:rsid w:val="00CC2FBE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CC2FBE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CC2FBE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CC2FBE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CC2FBE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CC2FBE"/>
    <w:rPr>
      <w:rFonts w:ascii="Cambria" w:hAnsi="Cambria" w:cs="Times New Roman"/>
    </w:rPr>
  </w:style>
  <w:style w:type="paragraph" w:customStyle="1" w:styleId="Normln1">
    <w:name w:val="Normální1"/>
    <w:basedOn w:val="Normln"/>
    <w:uiPriority w:val="99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uiPriority w:val="99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99"/>
    <w:rsid w:val="00E81210"/>
    <w:pPr>
      <w:tabs>
        <w:tab w:val="left" w:pos="800"/>
        <w:tab w:val="right" w:pos="9061"/>
      </w:tabs>
      <w:ind w:left="198"/>
    </w:pPr>
    <w:rPr>
      <w:rFonts w:ascii="Calibri" w:hAnsi="Calibri"/>
      <w:i/>
      <w:iCs/>
    </w:rPr>
  </w:style>
  <w:style w:type="paragraph" w:styleId="Zkladntextodsazen2">
    <w:name w:val="Body Text Indent 2"/>
    <w:basedOn w:val="Normln"/>
    <w:link w:val="Zkladntextodsazen2Char"/>
    <w:uiPriority w:val="99"/>
    <w:rsid w:val="00A05967"/>
    <w:pPr>
      <w:autoSpaceDE w:val="0"/>
      <w:autoSpaceDN w:val="0"/>
      <w:ind w:left="1440"/>
    </w:pPr>
    <w:rPr>
      <w:rFonts w:cs="Times New Roman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kladntextodsazen">
    <w:name w:val="Body Text Indent"/>
    <w:basedOn w:val="Normln"/>
    <w:link w:val="ZkladntextodsazenChar"/>
    <w:uiPriority w:val="99"/>
    <w:rsid w:val="00A94ABB"/>
    <w:pPr>
      <w:spacing w:after="120"/>
      <w:ind w:left="283"/>
    </w:pPr>
    <w:rPr>
      <w:rFonts w:cs="Times New Roman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hlav">
    <w:name w:val="header"/>
    <w:basedOn w:val="Normln1"/>
    <w:link w:val="ZhlavChar"/>
    <w:uiPriority w:val="99"/>
    <w:rsid w:val="00A94ABB"/>
    <w:pPr>
      <w:tabs>
        <w:tab w:val="center" w:pos="4536"/>
        <w:tab w:val="right" w:pos="7847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locked/>
    <w:rsid w:val="0027024C"/>
    <w:rPr>
      <w:rFonts w:ascii="Arial" w:hAnsi="Arial" w:cs="Times New Roman"/>
      <w:color w:val="000000"/>
    </w:rPr>
  </w:style>
  <w:style w:type="paragraph" w:customStyle="1" w:styleId="Stnovannadpis">
    <w:name w:val="Stínovaný nadpis"/>
    <w:basedOn w:val="Normln"/>
    <w:next w:val="Normln"/>
    <w:uiPriority w:val="99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link w:val="ZkladntextChar"/>
    <w:uiPriority w:val="99"/>
    <w:rsid w:val="00D972D8"/>
    <w:pPr>
      <w:spacing w:after="120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semiHidden/>
    <w:locked/>
    <w:rsid w:val="00CC2FBE"/>
    <w:rPr>
      <w:rFonts w:ascii="Tahoma" w:hAnsi="Tahoma" w:cs="Times New Roman"/>
      <w:sz w:val="20"/>
    </w:rPr>
  </w:style>
  <w:style w:type="paragraph" w:styleId="Zkladntextodsazen3">
    <w:name w:val="Body Text Indent 3"/>
    <w:basedOn w:val="Normln"/>
    <w:link w:val="Zkladntextodsazen3Char"/>
    <w:uiPriority w:val="99"/>
    <w:rsid w:val="00A625D6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CC2FBE"/>
    <w:rPr>
      <w:rFonts w:ascii="Tahoma" w:hAnsi="Tahoma" w:cs="Times New Roman"/>
      <w:sz w:val="16"/>
    </w:rPr>
  </w:style>
  <w:style w:type="paragraph" w:customStyle="1" w:styleId="Seznamoslovan">
    <w:name w:val="Seznam očíslovaný"/>
    <w:basedOn w:val="Zkladntext"/>
    <w:uiPriority w:val="99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uiPriority w:val="99"/>
    <w:rsid w:val="006637D1"/>
    <w:pPr>
      <w:ind w:left="0"/>
    </w:pPr>
  </w:style>
  <w:style w:type="paragraph" w:styleId="Obsah1">
    <w:name w:val="toc 1"/>
    <w:basedOn w:val="Normln"/>
    <w:next w:val="Normln"/>
    <w:autoRedefine/>
    <w:uiPriority w:val="39"/>
    <w:rsid w:val="004E3B76"/>
    <w:pPr>
      <w:tabs>
        <w:tab w:val="left" w:pos="400"/>
        <w:tab w:val="right" w:pos="9061"/>
      </w:tabs>
    </w:pPr>
    <w:rPr>
      <w:rFonts w:ascii="Calibri" w:hAnsi="Calibri"/>
      <w:bCs/>
      <w:sz w:val="18"/>
    </w:rPr>
  </w:style>
  <w:style w:type="paragraph" w:styleId="Obsah3">
    <w:name w:val="toc 3"/>
    <w:basedOn w:val="Normln"/>
    <w:next w:val="Normln"/>
    <w:autoRedefine/>
    <w:uiPriority w:val="99"/>
    <w:rsid w:val="00F6440A"/>
    <w:pPr>
      <w:ind w:left="400"/>
    </w:pPr>
    <w:rPr>
      <w:rFonts w:ascii="Calibri" w:hAnsi="Calibri"/>
    </w:rPr>
  </w:style>
  <w:style w:type="character" w:styleId="Hypertextovodkaz">
    <w:name w:val="Hyperlink"/>
    <w:uiPriority w:val="99"/>
    <w:rsid w:val="007B2108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B21AE3"/>
    <w:pPr>
      <w:ind w:left="600"/>
    </w:pPr>
    <w:rPr>
      <w:rFonts w:ascii="Calibri" w:hAnsi="Calibri"/>
    </w:rPr>
  </w:style>
  <w:style w:type="paragraph" w:styleId="Obsah5">
    <w:name w:val="toc 5"/>
    <w:basedOn w:val="Normln"/>
    <w:next w:val="Normln"/>
    <w:autoRedefine/>
    <w:uiPriority w:val="99"/>
    <w:semiHidden/>
    <w:rsid w:val="00B21AE3"/>
    <w:pPr>
      <w:ind w:left="800"/>
    </w:pPr>
    <w:rPr>
      <w:rFonts w:ascii="Calibri" w:hAnsi="Calibri"/>
    </w:rPr>
  </w:style>
  <w:style w:type="paragraph" w:styleId="Obsah6">
    <w:name w:val="toc 6"/>
    <w:basedOn w:val="Normln"/>
    <w:next w:val="Normln"/>
    <w:autoRedefine/>
    <w:uiPriority w:val="99"/>
    <w:semiHidden/>
    <w:rsid w:val="00B21AE3"/>
    <w:pPr>
      <w:ind w:left="1000"/>
    </w:pPr>
    <w:rPr>
      <w:rFonts w:ascii="Calibri" w:hAnsi="Calibri"/>
    </w:rPr>
  </w:style>
  <w:style w:type="paragraph" w:styleId="Obsah7">
    <w:name w:val="toc 7"/>
    <w:basedOn w:val="Normln"/>
    <w:next w:val="Normln"/>
    <w:autoRedefine/>
    <w:uiPriority w:val="99"/>
    <w:semiHidden/>
    <w:rsid w:val="00B21AE3"/>
    <w:pPr>
      <w:ind w:left="1200"/>
    </w:pPr>
    <w:rPr>
      <w:rFonts w:ascii="Calibri" w:hAnsi="Calibri"/>
    </w:rPr>
  </w:style>
  <w:style w:type="paragraph" w:styleId="Obsah8">
    <w:name w:val="toc 8"/>
    <w:basedOn w:val="Normln"/>
    <w:next w:val="Normln"/>
    <w:autoRedefine/>
    <w:uiPriority w:val="99"/>
    <w:semiHidden/>
    <w:rsid w:val="00B21AE3"/>
    <w:pPr>
      <w:ind w:left="1400"/>
    </w:pPr>
    <w:rPr>
      <w:rFonts w:ascii="Calibri" w:hAnsi="Calibri"/>
    </w:rPr>
  </w:style>
  <w:style w:type="paragraph" w:styleId="Obsah9">
    <w:name w:val="toc 9"/>
    <w:basedOn w:val="Normln"/>
    <w:next w:val="Normln"/>
    <w:autoRedefine/>
    <w:uiPriority w:val="99"/>
    <w:semiHidden/>
    <w:rsid w:val="00B21AE3"/>
    <w:pPr>
      <w:ind w:left="1600"/>
    </w:pPr>
    <w:rPr>
      <w:rFonts w:ascii="Calibri" w:hAnsi="Calibri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locked/>
    <w:rsid w:val="00C775C6"/>
    <w:rPr>
      <w:rFonts w:ascii="Tahoma" w:hAnsi="Tahoma"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F840AD"/>
    <w:pPr>
      <w:shd w:val="clear" w:color="auto" w:fill="000080"/>
    </w:pPr>
    <w:rPr>
      <w:rFonts w:ascii="Times New Roman" w:hAnsi="Times New Roman" w:cs="Times New Roman"/>
      <w:sz w:val="2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C2FBE"/>
    <w:rPr>
      <w:rFonts w:cs="Times New Roman"/>
      <w:sz w:val="2"/>
    </w:rPr>
  </w:style>
  <w:style w:type="paragraph" w:styleId="Zkladntext2">
    <w:name w:val="Body Text 2"/>
    <w:basedOn w:val="Normln"/>
    <w:link w:val="Zkladntext2Char"/>
    <w:uiPriority w:val="99"/>
    <w:rsid w:val="00C01E73"/>
    <w:pPr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uiPriority w:val="99"/>
    <w:semiHidden/>
    <w:locked/>
    <w:rsid w:val="00CC2FBE"/>
    <w:rPr>
      <w:rFonts w:ascii="Tahoma" w:hAnsi="Tahoma" w:cs="Times New Roman"/>
      <w:sz w:val="20"/>
    </w:rPr>
  </w:style>
  <w:style w:type="paragraph" w:customStyle="1" w:styleId="Import3">
    <w:name w:val="Import 3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uiPriority w:val="99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uiPriority w:val="99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uiPriority w:val="99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uiPriority w:val="99"/>
    <w:qFormat/>
    <w:rsid w:val="00EA7BC8"/>
    <w:rPr>
      <w:rFonts w:cs="Times New Roman"/>
      <w:b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uiPriority w:val="99"/>
    <w:rsid w:val="004D7E11"/>
    <w:rPr>
      <w:rFonts w:cs="Times New Roman"/>
    </w:rPr>
  </w:style>
  <w:style w:type="table" w:styleId="Mkatabulky">
    <w:name w:val="Table Grid"/>
    <w:basedOn w:val="Normlntabulka"/>
    <w:uiPriority w:val="99"/>
    <w:rsid w:val="00562E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rsid w:val="00EE773C"/>
    <w:rPr>
      <w:rFonts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EE773C"/>
    <w:rPr>
      <w:rFonts w:ascii="Tahoma" w:hAnsi="Tahoma" w:cs="Times New Roman"/>
      <w:sz w:val="16"/>
    </w:rPr>
  </w:style>
  <w:style w:type="character" w:styleId="Sledovanodkaz">
    <w:name w:val="FollowedHyperlink"/>
    <w:uiPriority w:val="99"/>
    <w:rsid w:val="00F6440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99"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lang w:eastAsia="en-US"/>
    </w:rPr>
  </w:style>
  <w:style w:type="paragraph" w:customStyle="1" w:styleId="NormlnBlok">
    <w:name w:val="Normální+Blok"/>
    <w:basedOn w:val="Normln"/>
    <w:uiPriority w:val="99"/>
    <w:rsid w:val="0027024C"/>
    <w:pPr>
      <w:jc w:val="both"/>
    </w:pPr>
    <w:rPr>
      <w:rFonts w:ascii="Times New Roman" w:hAnsi="Times New Roman" w:cs="Times New Roman"/>
      <w:spacing w:val="6"/>
      <w:sz w:val="24"/>
    </w:rPr>
  </w:style>
  <w:style w:type="paragraph" w:customStyle="1" w:styleId="Neodstavec">
    <w:name w:val="Neodstavec"/>
    <w:basedOn w:val="Normln"/>
    <w:uiPriority w:val="99"/>
    <w:rsid w:val="00206842"/>
    <w:pPr>
      <w:jc w:val="both"/>
    </w:pPr>
    <w:rPr>
      <w:rFonts w:ascii="Times New Roman" w:hAnsi="Times New Roman" w:cs="Times New Roman"/>
      <w:sz w:val="24"/>
    </w:rPr>
  </w:style>
  <w:style w:type="paragraph" w:customStyle="1" w:styleId="4ZakladniPGP">
    <w:name w:val="4 Zakladni PGP"/>
    <w:basedOn w:val="Normln"/>
    <w:uiPriority w:val="99"/>
    <w:rsid w:val="00C022D9"/>
    <w:pPr>
      <w:widowControl w:val="0"/>
      <w:suppressAutoHyphens/>
      <w:overflowPunct w:val="0"/>
      <w:autoSpaceDE w:val="0"/>
      <w:spacing w:before="120"/>
      <w:ind w:firstLine="284"/>
      <w:textAlignment w:val="baseline"/>
    </w:pPr>
    <w:rPr>
      <w:rFonts w:ascii="Arial" w:eastAsia="Arial Unicode MS" w:hAnsi="Arial"/>
      <w:sz w:val="22"/>
      <w:szCs w:val="24"/>
      <w:lang w:eastAsia="ar-SA"/>
    </w:rPr>
  </w:style>
  <w:style w:type="paragraph" w:customStyle="1" w:styleId="cc">
    <w:name w:val="cc"/>
    <w:basedOn w:val="Normln"/>
    <w:rsid w:val="000A5D20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Zkladntext31">
    <w:name w:val="Základní text 31"/>
    <w:basedOn w:val="Normln"/>
    <w:uiPriority w:val="99"/>
    <w:rsid w:val="00F004F9"/>
    <w:rPr>
      <w:rFonts w:ascii="Times New Roman" w:hAnsi="Times New Roman" w:cs="Times New Roman"/>
      <w:spacing w:val="6"/>
      <w:sz w:val="24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locked/>
    <w:rsid w:val="0056529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link w:val="z-Konecformule"/>
    <w:uiPriority w:val="99"/>
    <w:rsid w:val="0056529C"/>
    <w:rPr>
      <w:rFonts w:ascii="Arial" w:hAnsi="Arial" w:cs="Arial"/>
      <w:vanish/>
      <w:sz w:val="16"/>
      <w:szCs w:val="16"/>
    </w:rPr>
  </w:style>
  <w:style w:type="character" w:styleId="PromnnHTML">
    <w:name w:val="HTML Variable"/>
    <w:basedOn w:val="Standardnpsmoodstavce"/>
    <w:uiPriority w:val="99"/>
    <w:semiHidden/>
    <w:unhideWhenUsed/>
    <w:locked/>
    <w:rsid w:val="00954571"/>
    <w:rPr>
      <w:i/>
      <w:iCs/>
    </w:rPr>
  </w:style>
  <w:style w:type="paragraph" w:customStyle="1" w:styleId="l5">
    <w:name w:val="l5"/>
    <w:basedOn w:val="Normln"/>
    <w:rsid w:val="00ED1064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lnIMP">
    <w:name w:val="Normální_IMP"/>
    <w:basedOn w:val="Normln"/>
    <w:rsid w:val="00CE3C72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  <w:style w:type="paragraph" w:styleId="Titulek">
    <w:name w:val="caption"/>
    <w:basedOn w:val="Normln"/>
    <w:next w:val="Normln"/>
    <w:uiPriority w:val="35"/>
    <w:unhideWhenUsed/>
    <w:qFormat/>
    <w:locked/>
    <w:rsid w:val="00966065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B2840-EB48-45E8-9553-C00AFC533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4161</TotalTime>
  <Pages>17</Pages>
  <Words>4554</Words>
  <Characters>26872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31364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subject/>
  <dc:creator>Josef Gabrhel</dc:creator>
  <cp:keywords/>
  <dc:description/>
  <cp:lastModifiedBy>Standa</cp:lastModifiedBy>
  <cp:revision>300</cp:revision>
  <cp:lastPrinted>2018-02-28T10:15:00Z</cp:lastPrinted>
  <dcterms:created xsi:type="dcterms:W3CDTF">2019-05-09T08:29:00Z</dcterms:created>
  <dcterms:modified xsi:type="dcterms:W3CDTF">2021-03-28T17:05:00Z</dcterms:modified>
</cp:coreProperties>
</file>